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705569322"/>
        <w:docPartObj>
          <w:docPartGallery w:val="Cover Pages"/>
          <w:docPartUnique/>
        </w:docPartObj>
      </w:sdtPr>
      <w:sdtEndPr/>
      <w:sdtContent>
        <w:p w14:paraId="4ACA7ACF" w14:textId="77777777" w:rsidR="001B2CA5" w:rsidRDefault="007215FA">
          <w:r>
            <w:t xml:space="preserve">  </w:t>
          </w:r>
        </w:p>
        <w:p w14:paraId="54D636A8" w14:textId="5AC6F829" w:rsidR="001B2CA5" w:rsidRDefault="000E3E8E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2B32FC" wp14:editId="02A271E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4104006</wp:posOffset>
                    </wp:positionV>
                    <wp:extent cx="6330256" cy="1495425"/>
                    <wp:effectExtent l="0" t="1257300" r="0" b="12477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20063352">
                              <a:off x="0" y="0"/>
                              <a:ext cx="6330256" cy="1495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682343" w14:textId="2DDC598D" w:rsidR="000E3E8E" w:rsidRPr="000E3E8E" w:rsidRDefault="000E3E8E" w:rsidP="000E3E8E">
                                <w:pPr>
                                  <w:jc w:val="center"/>
                                  <w:rPr>
                                    <w:color w:val="C45911" w:themeColor="accent2" w:themeShade="BF"/>
                                    <w:sz w:val="180"/>
                                  </w:rPr>
                                </w:pPr>
                                <w:r w:rsidRPr="000E3E8E">
                                  <w:rPr>
                                    <w:color w:val="C45911" w:themeColor="accent2" w:themeShade="BF"/>
                                    <w:sz w:val="180"/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2B32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447.25pt;margin-top:323.15pt;width:498.45pt;height:117.75pt;rotation:-1678429fd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" filled="f" stroked="f" strokeweight=".5pt">
                    <v:textbox>
                      <w:txbxContent>
                        <w:p w14:paraId="5D682343" w14:textId="2DDC598D" w:rsidR="000E3E8E" w:rsidRPr="000E3E8E" w:rsidRDefault="000E3E8E" w:rsidP="000E3E8E">
                          <w:pPr>
                            <w:jc w:val="center"/>
                            <w:rPr>
                              <w:color w:val="C45911" w:themeColor="accent2" w:themeShade="BF"/>
                              <w:sz w:val="180"/>
                            </w:rPr>
                          </w:pPr>
                          <w:r w:rsidRPr="000E3E8E">
                            <w:rPr>
                              <w:color w:val="C45911" w:themeColor="accent2" w:themeShade="BF"/>
                              <w:sz w:val="180"/>
                            </w:rPr>
                            <w:t>DRAFT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36D06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54144" behindDoc="0" locked="0" layoutInCell="1" allowOverlap="1" wp14:anchorId="0D51C9C1" wp14:editId="1E57F30E">
                    <wp:simplePos x="0" y="0"/>
                    <wp:positionH relativeFrom="margin">
                      <wp:posOffset>-1270</wp:posOffset>
                    </wp:positionH>
                    <wp:positionV relativeFrom="paragraph">
                      <wp:posOffset>2268220</wp:posOffset>
                    </wp:positionV>
                    <wp:extent cx="4267200" cy="2228850"/>
                    <wp:effectExtent l="0" t="0" r="0" b="0"/>
                    <wp:wrapSquare wrapText="bothSides"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67200" cy="2228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7CD86" w14:textId="3E56D369" w:rsidR="00D717E8" w:rsidRPr="00237C47" w:rsidRDefault="00237C47" w:rsidP="00E36D06">
                                <w:pPr>
                                  <w:pStyle w:val="Bezmezer"/>
                                  <w:rPr>
                                    <w:sz w:val="72"/>
                                    <w:szCs w:val="72"/>
                                  </w:rPr>
                                </w:pPr>
                                <w:r w:rsidRPr="00237C47">
                                  <w:rPr>
                                    <w:smallCaps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t xml:space="preserve">Manuál </w:t>
                                </w:r>
                                <w:r w:rsidRPr="000378F9">
                                  <w:rPr>
                                    <w:caps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t>covid</w:t>
                                </w:r>
                                <w:r w:rsidR="000378F9">
                                  <w:rPr>
                                    <w:smallCaps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t>-19</w:t>
                                </w:r>
                                <w:r w:rsidRPr="00237C47">
                                  <w:rPr>
                                    <w:smallCaps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237C47">
                                  <w:rPr>
                                    <w:smallCaps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br/>
                                  <w:t>testování ve školác</w:t>
                                </w:r>
                                <w:r>
                                  <w:rPr>
                                    <w:smallCaps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t>h</w:t>
                                </w:r>
                                <w:r w:rsidRPr="00237C47">
                                  <w:rPr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51C9C1" id="_x0000_s1027" type="#_x0000_t202" style="position:absolute;margin-left:-.1pt;margin-top:178.6pt;width:336pt;height:175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" filled="f" stroked="f">
                    <v:textbox>
                      <w:txbxContent>
                        <w:p w14:paraId="3B07CD86" w14:textId="3E56D369" w:rsidR="00D717E8" w:rsidRPr="00237C47" w:rsidRDefault="00237C47" w:rsidP="00E36D06">
                          <w:pPr>
                            <w:pStyle w:val="Bezmezer"/>
                            <w:rPr>
                              <w:sz w:val="72"/>
                              <w:szCs w:val="72"/>
                            </w:rPr>
                          </w:pPr>
                          <w:r w:rsidRPr="00237C47">
                            <w:rPr>
                              <w:smallCaps/>
                              <w:color w:val="808080" w:themeColor="background1" w:themeShade="80"/>
                              <w:sz w:val="72"/>
                              <w:szCs w:val="72"/>
                            </w:rPr>
                            <w:t xml:space="preserve">Manuál </w:t>
                          </w:r>
                          <w:r w:rsidRPr="000378F9">
                            <w:rPr>
                              <w:caps/>
                              <w:color w:val="808080" w:themeColor="background1" w:themeShade="80"/>
                              <w:sz w:val="72"/>
                              <w:szCs w:val="72"/>
                            </w:rPr>
                            <w:t>covid</w:t>
                          </w:r>
                          <w:r w:rsidR="000378F9">
                            <w:rPr>
                              <w:smallCaps/>
                              <w:color w:val="808080" w:themeColor="background1" w:themeShade="80"/>
                              <w:sz w:val="72"/>
                              <w:szCs w:val="72"/>
                            </w:rPr>
                            <w:t>-19</w:t>
                          </w:r>
                          <w:r w:rsidRPr="00237C47">
                            <w:rPr>
                              <w:smallCaps/>
                              <w:color w:val="808080" w:themeColor="background1" w:themeShade="80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237C47">
                            <w:rPr>
                              <w:smallCaps/>
                              <w:color w:val="808080" w:themeColor="background1" w:themeShade="80"/>
                              <w:sz w:val="72"/>
                              <w:szCs w:val="72"/>
                            </w:rPr>
                            <w:br/>
                            <w:t>testování ve školác</w:t>
                          </w:r>
                          <w:r>
                            <w:rPr>
                              <w:smallCaps/>
                              <w:color w:val="808080" w:themeColor="background1" w:themeShade="80"/>
                              <w:sz w:val="72"/>
                              <w:szCs w:val="72"/>
                            </w:rPr>
                            <w:t>h</w:t>
                          </w:r>
                          <w:r w:rsidRPr="00237C47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215FA">
            <w:rPr>
              <w:noProof/>
              <w:lang w:eastAsia="cs-CZ"/>
            </w:rPr>
            <w:t xml:space="preserve"> </w:t>
          </w:r>
          <w:r w:rsidR="001B2CA5">
            <w:br w:type="page"/>
          </w:r>
        </w:p>
      </w:sdtContent>
    </w:sdt>
    <w:p w14:paraId="38FBB49B" w14:textId="52F1DB45" w:rsidR="00DF4D3D" w:rsidRDefault="00237C47" w:rsidP="00237C47">
      <w:pPr>
        <w:autoSpaceDE w:val="0"/>
        <w:autoSpaceDN w:val="0"/>
        <w:adjustRightInd w:val="0"/>
        <w:spacing w:after="360" w:line="240" w:lineRule="auto"/>
        <w:rPr>
          <w:rFonts w:cs="Calibri"/>
          <w:smallCaps/>
          <w:color w:val="428D96"/>
          <w:sz w:val="42"/>
          <w:szCs w:val="42"/>
        </w:rPr>
      </w:pPr>
      <w:r w:rsidRPr="00237C47">
        <w:rPr>
          <w:rFonts w:cs="Calibri"/>
          <w:smallCaps/>
          <w:color w:val="428D96"/>
          <w:sz w:val="42"/>
          <w:szCs w:val="42"/>
        </w:rPr>
        <w:lastRenderedPageBreak/>
        <w:t xml:space="preserve">Manuál </w:t>
      </w:r>
      <w:r w:rsidRPr="000378F9">
        <w:rPr>
          <w:rFonts w:cs="Calibri"/>
          <w:caps/>
          <w:color w:val="428D96"/>
          <w:sz w:val="42"/>
          <w:szCs w:val="42"/>
        </w:rPr>
        <w:t>covid</w:t>
      </w:r>
      <w:r w:rsidR="000378F9">
        <w:rPr>
          <w:rFonts w:cs="Calibri"/>
          <w:smallCaps/>
          <w:color w:val="428D96"/>
          <w:sz w:val="42"/>
          <w:szCs w:val="42"/>
        </w:rPr>
        <w:t>-19</w:t>
      </w:r>
      <w:r w:rsidRPr="00237C47">
        <w:rPr>
          <w:rFonts w:cs="Calibri"/>
          <w:smallCaps/>
          <w:color w:val="428D96"/>
          <w:sz w:val="42"/>
          <w:szCs w:val="42"/>
        </w:rPr>
        <w:t xml:space="preserve"> testování ve školách</w:t>
      </w:r>
      <w:r>
        <w:rPr>
          <w:rFonts w:cs="Calibri"/>
          <w:smallCaps/>
          <w:color w:val="428D96"/>
          <w:sz w:val="42"/>
          <w:szCs w:val="42"/>
        </w:rPr>
        <w:t xml:space="preserve"> </w:t>
      </w:r>
      <w:r w:rsidR="00E36D06">
        <w:rPr>
          <w:rFonts w:cs="Calibri"/>
          <w:smallCaps/>
          <w:color w:val="428D96"/>
          <w:sz w:val="42"/>
          <w:szCs w:val="42"/>
        </w:rPr>
        <w:t xml:space="preserve"> </w:t>
      </w:r>
    </w:p>
    <w:p w14:paraId="239012A0" w14:textId="77777777" w:rsidR="000E3E8E" w:rsidRPr="000E3E8E" w:rsidRDefault="000E3E8E" w:rsidP="000E3E8E">
      <w:pPr>
        <w:shd w:val="clear" w:color="auto" w:fill="A2DBE2"/>
        <w:spacing w:after="240" w:line="240" w:lineRule="auto"/>
        <w:rPr>
          <w:rFonts w:cstheme="minorHAnsi"/>
          <w:b/>
          <w:sz w:val="23"/>
          <w:szCs w:val="23"/>
        </w:rPr>
      </w:pPr>
      <w:r w:rsidRPr="000E3E8E">
        <w:rPr>
          <w:rFonts w:cstheme="minorHAnsi"/>
          <w:b/>
          <w:sz w:val="23"/>
          <w:szCs w:val="23"/>
        </w:rPr>
        <w:t>OBECNÉ INFORMACE O TESTOVÁNÍ </w:t>
      </w:r>
    </w:p>
    <w:p w14:paraId="69275040" w14:textId="77777777" w:rsidR="000E3E8E" w:rsidRP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Testování je povinné pro všechny žáky a vyučující, kteří se účastní prezenční výuky ve školách (příp. dalších zaměstnanců školy, kteří přichází do styku s žáky a vyučujícími). </w:t>
      </w:r>
    </w:p>
    <w:p w14:paraId="243E9612" w14:textId="77777777" w:rsidR="000E3E8E" w:rsidRP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Testování bude probíhat tzv. </w:t>
      </w:r>
      <w:proofErr w:type="spellStart"/>
      <w:r w:rsidRPr="000E3E8E">
        <w:rPr>
          <w:sz w:val="23"/>
          <w:szCs w:val="23"/>
        </w:rPr>
        <w:t>samoodběrem</w:t>
      </w:r>
      <w:proofErr w:type="spellEnd"/>
      <w:r w:rsidRPr="000E3E8E">
        <w:rPr>
          <w:sz w:val="23"/>
          <w:szCs w:val="23"/>
        </w:rPr>
        <w:t>, není tedy nutná asistence zdravotnického personálu a při samotném aktu ani jiné osoby. </w:t>
      </w:r>
    </w:p>
    <w:p w14:paraId="100FFCD2" w14:textId="77777777" w:rsidR="000E3E8E" w:rsidRP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Testování bude probíhat pravidelně, 1x týdně v určený den, dle harmonogramu dodavatelské laboratoře. </w:t>
      </w:r>
    </w:p>
    <w:p w14:paraId="5062B451" w14:textId="60C1DA00" w:rsidR="000E3E8E" w:rsidRP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Laboratoř dodá do každé školy potřebný materiál k testování – testovací sady, spolu s manuálem k</w:t>
      </w:r>
      <w:r w:rsidR="00DF52DC">
        <w:rPr>
          <w:sz w:val="23"/>
          <w:szCs w:val="23"/>
        </w:rPr>
        <w:t> </w:t>
      </w:r>
      <w:r w:rsidRPr="000E3E8E">
        <w:rPr>
          <w:sz w:val="23"/>
          <w:szCs w:val="23"/>
        </w:rPr>
        <w:t>proškolení zaměstnanců a testovaných a zajistí i vyzvednutí odebraných vzorků k analýze v</w:t>
      </w:r>
      <w:r w:rsidR="00DF52DC">
        <w:rPr>
          <w:sz w:val="23"/>
          <w:szCs w:val="23"/>
        </w:rPr>
        <w:t> </w:t>
      </w:r>
      <w:bookmarkStart w:id="0" w:name="_GoBack"/>
      <w:bookmarkEnd w:id="0"/>
      <w:r w:rsidRPr="000E3E8E">
        <w:rPr>
          <w:sz w:val="23"/>
          <w:szCs w:val="23"/>
        </w:rPr>
        <w:t>laboratoři. </w:t>
      </w:r>
    </w:p>
    <w:p w14:paraId="75AC71D2" w14:textId="77777777" w:rsidR="000E3E8E" w:rsidRP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Organizaci a časové rozložení v určeném dní je na rozhodnutí dané školy, ale musí proběhnout do smluveného času s laboratoří (pro možnost vyzvednutí a zpracování vzorků). </w:t>
      </w:r>
    </w:p>
    <w:p w14:paraId="739782CB" w14:textId="26544881" w:rsidR="000E3E8E" w:rsidRP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Pokud se některý student nebo vyučující nebude moci zúčastnit testování ve škole v určený den, nebude se moci zúčastnit prezenční výuky do doby, než dodá potvrzení o negativním testu z</w:t>
      </w:r>
      <w:r w:rsidR="00DF52DC">
        <w:rPr>
          <w:sz w:val="23"/>
          <w:szCs w:val="23"/>
        </w:rPr>
        <w:t> </w:t>
      </w:r>
      <w:r w:rsidRPr="000E3E8E">
        <w:rPr>
          <w:sz w:val="23"/>
          <w:szCs w:val="23"/>
        </w:rPr>
        <w:t>alternativního zdroje (certifikovaná veřejná odběrová centra – stačí antigenní test). </w:t>
      </w:r>
    </w:p>
    <w:p w14:paraId="1681892E" w14:textId="65B3BA04" w:rsidR="000E3E8E" w:rsidRDefault="000E3E8E" w:rsidP="00DF52DC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jc w:val="both"/>
        <w:rPr>
          <w:sz w:val="23"/>
          <w:szCs w:val="23"/>
        </w:rPr>
      </w:pPr>
      <w:r w:rsidRPr="000E3E8E">
        <w:rPr>
          <w:sz w:val="23"/>
          <w:szCs w:val="23"/>
        </w:rPr>
        <w:t>Pokud bude některý testovaný indikován jako pozitivní, tak se z pravidelného testování vylučuje po dobu 90 dnů od pozitivního testu. Po návratu z karantény (dle určení KHS) se tedy může po stanovenou dobu účastnit prezenční výuky bez testování. </w:t>
      </w:r>
    </w:p>
    <w:p w14:paraId="3AF42AC2" w14:textId="77777777" w:rsidR="000E3E8E" w:rsidRPr="000E3E8E" w:rsidRDefault="000E3E8E" w:rsidP="000E3E8E">
      <w:pPr>
        <w:pStyle w:val="Odstavecseseznamem"/>
        <w:spacing w:after="0" w:line="240" w:lineRule="auto"/>
        <w:ind w:left="924"/>
        <w:contextualSpacing w:val="0"/>
        <w:rPr>
          <w:sz w:val="23"/>
          <w:szCs w:val="23"/>
        </w:rPr>
      </w:pPr>
    </w:p>
    <w:p w14:paraId="2B4C7587" w14:textId="30594811" w:rsidR="007C022D" w:rsidRPr="00744A83" w:rsidRDefault="00760801" w:rsidP="008E6343">
      <w:pPr>
        <w:shd w:val="clear" w:color="auto" w:fill="A2DBE2"/>
        <w:spacing w:after="240" w:line="240" w:lineRule="auto"/>
        <w:rPr>
          <w:rFonts w:cstheme="minorHAnsi"/>
          <w:b/>
          <w:sz w:val="23"/>
          <w:szCs w:val="23"/>
        </w:rPr>
      </w:pPr>
      <w:r w:rsidRPr="00744A83">
        <w:rPr>
          <w:rFonts w:cstheme="minorHAnsi"/>
          <w:b/>
          <w:sz w:val="23"/>
          <w:szCs w:val="23"/>
        </w:rPr>
        <w:t xml:space="preserve">  </w:t>
      </w:r>
      <w:r w:rsidR="00237C47" w:rsidRPr="00237C47">
        <w:rPr>
          <w:rFonts w:cstheme="minorHAnsi"/>
          <w:b/>
          <w:sz w:val="23"/>
          <w:szCs w:val="23"/>
        </w:rPr>
        <w:t>PŘÍPRAVA</w:t>
      </w:r>
    </w:p>
    <w:p w14:paraId="2F458001" w14:textId="0C58310E" w:rsidR="00E36D06" w:rsidRPr="00237C47" w:rsidRDefault="00237C47" w:rsidP="00237C47">
      <w:pPr>
        <w:spacing w:after="80" w:line="240" w:lineRule="auto"/>
        <w:jc w:val="both"/>
        <w:rPr>
          <w:rFonts w:cstheme="minorHAnsi"/>
          <w:sz w:val="23"/>
          <w:szCs w:val="23"/>
        </w:rPr>
      </w:pPr>
      <w:r w:rsidRPr="00237C47">
        <w:rPr>
          <w:rFonts w:cstheme="minorHAnsi"/>
          <w:b/>
          <w:color w:val="428D96"/>
          <w:sz w:val="23"/>
          <w:szCs w:val="23"/>
        </w:rPr>
        <w:t>Prostory</w:t>
      </w:r>
      <w:r w:rsidRPr="00237C47">
        <w:rPr>
          <w:rFonts w:cstheme="minorHAnsi"/>
          <w:color w:val="428D96"/>
          <w:sz w:val="23"/>
          <w:szCs w:val="23"/>
        </w:rPr>
        <w:t xml:space="preserve"> </w:t>
      </w:r>
      <w:r w:rsidRPr="00237C47">
        <w:rPr>
          <w:rFonts w:cstheme="minorHAnsi"/>
          <w:sz w:val="23"/>
          <w:szCs w:val="23"/>
        </w:rPr>
        <w:t>(jsou závislé na typu testu odběru)</w:t>
      </w:r>
      <w:r w:rsidR="00495F31" w:rsidRPr="00237C47">
        <w:rPr>
          <w:rFonts w:cstheme="minorHAnsi"/>
          <w:b/>
          <w:color w:val="428D96"/>
          <w:sz w:val="23"/>
          <w:szCs w:val="23"/>
        </w:rPr>
        <w:t>:</w:t>
      </w:r>
    </w:p>
    <w:p w14:paraId="49BC3AF7" w14:textId="77777777" w:rsidR="0004779E" w:rsidRPr="0004779E" w:rsidRDefault="0004779E" w:rsidP="0004779E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Pro testy ze slin/přední části nosu je nutné zajistit:</w:t>
      </w:r>
    </w:p>
    <w:p w14:paraId="552EEB39" w14:textId="77777777" w:rsidR="0004779E" w:rsidRPr="0004779E" w:rsidRDefault="0004779E" w:rsidP="0004779E">
      <w:pPr>
        <w:pStyle w:val="Odstavecseseznamem"/>
        <w:numPr>
          <w:ilvl w:val="1"/>
          <w:numId w:val="29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vhodnou místnost s možností větrání. Ideálně s navázaným prostorem s možností čekání testovaných v dostatečných rozestupech (2 m),</w:t>
      </w:r>
    </w:p>
    <w:p w14:paraId="3E4F5AE6" w14:textId="77777777" w:rsidR="0004779E" w:rsidRDefault="0004779E" w:rsidP="0699060B">
      <w:pPr>
        <w:pStyle w:val="Odstavecseseznamem"/>
        <w:numPr>
          <w:ilvl w:val="2"/>
          <w:numId w:val="29"/>
        </w:numPr>
        <w:spacing w:after="120" w:line="240" w:lineRule="auto"/>
        <w:contextualSpacing w:val="0"/>
        <w:rPr>
          <w:sz w:val="23"/>
          <w:szCs w:val="23"/>
        </w:rPr>
      </w:pPr>
      <w:r w:rsidRPr="0699060B">
        <w:rPr>
          <w:sz w:val="23"/>
          <w:szCs w:val="23"/>
        </w:rPr>
        <w:t>např. nevyužívaná třída, tělocvična, sál apod., ideálně venkovní zastřešený prostor (přístřešek, mobilní stan bez bočnic apod.).</w:t>
      </w:r>
    </w:p>
    <w:p w14:paraId="7A8772D8" w14:textId="77777777" w:rsidR="0004779E" w:rsidRPr="0004779E" w:rsidRDefault="0004779E" w:rsidP="0004779E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 xml:space="preserve">Pro </w:t>
      </w:r>
      <w:proofErr w:type="spellStart"/>
      <w:r w:rsidRPr="0004779E">
        <w:rPr>
          <w:sz w:val="23"/>
          <w:szCs w:val="23"/>
        </w:rPr>
        <w:t>kloktací</w:t>
      </w:r>
      <w:proofErr w:type="spellEnd"/>
      <w:r w:rsidRPr="0004779E">
        <w:rPr>
          <w:sz w:val="23"/>
          <w:szCs w:val="23"/>
        </w:rPr>
        <w:t xml:space="preserve"> testy je nutné zajistit:</w:t>
      </w:r>
    </w:p>
    <w:p w14:paraId="532B933C" w14:textId="189BCC54" w:rsidR="0004779E" w:rsidRPr="0004779E" w:rsidRDefault="0004779E" w:rsidP="0004779E">
      <w:pPr>
        <w:pStyle w:val="Odstavecseseznamem"/>
        <w:numPr>
          <w:ilvl w:val="0"/>
          <w:numId w:val="30"/>
        </w:numPr>
        <w:spacing w:after="240" w:line="240" w:lineRule="auto"/>
        <w:ind w:left="1494"/>
        <w:rPr>
          <w:sz w:val="23"/>
          <w:szCs w:val="23"/>
        </w:rPr>
      </w:pPr>
      <w:r w:rsidRPr="0004779E">
        <w:rPr>
          <w:sz w:val="23"/>
          <w:szCs w:val="23"/>
        </w:rPr>
        <w:t>venkovní prostor</w:t>
      </w:r>
    </w:p>
    <w:p w14:paraId="67D15EA0" w14:textId="77777777" w:rsidR="00237C47" w:rsidRPr="00237C47" w:rsidRDefault="00237C47" w:rsidP="009734C7">
      <w:pPr>
        <w:spacing w:after="80" w:line="240" w:lineRule="auto"/>
        <w:jc w:val="both"/>
        <w:rPr>
          <w:rFonts w:eastAsia="Times New Roman"/>
          <w:b/>
          <w:color w:val="428D96"/>
          <w:sz w:val="23"/>
          <w:szCs w:val="23"/>
        </w:rPr>
      </w:pPr>
      <w:r w:rsidRPr="00237C47">
        <w:rPr>
          <w:rFonts w:eastAsia="Times New Roman"/>
          <w:b/>
          <w:color w:val="428D96"/>
          <w:sz w:val="23"/>
          <w:szCs w:val="23"/>
        </w:rPr>
        <w:t>Materiál pro každou testovací místnost/prostor:</w:t>
      </w:r>
    </w:p>
    <w:p w14:paraId="165B9811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bezkontaktní odpadkový koš (na běžný materiál),</w:t>
      </w:r>
    </w:p>
    <w:p w14:paraId="52E576E7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bezkontaktní odpadkový koš na likvidaci testovacích souprav (na kontaminovaný biologický materiál),</w:t>
      </w:r>
    </w:p>
    <w:p w14:paraId="480F54A2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 xml:space="preserve">alkoholový dezinfekční prostředek s </w:t>
      </w:r>
      <w:proofErr w:type="spellStart"/>
      <w:r w:rsidRPr="0004779E">
        <w:rPr>
          <w:sz w:val="23"/>
          <w:szCs w:val="23"/>
        </w:rPr>
        <w:t>virucidním</w:t>
      </w:r>
      <w:proofErr w:type="spellEnd"/>
      <w:r w:rsidRPr="0004779E">
        <w:rPr>
          <w:sz w:val="23"/>
          <w:szCs w:val="23"/>
        </w:rPr>
        <w:t xml:space="preserve"> účinkem (2x),</w:t>
      </w:r>
    </w:p>
    <w:p w14:paraId="0F2EA717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 xml:space="preserve">dezinfekční přípravek na plošnou a povrchovou dezinfekci s </w:t>
      </w:r>
      <w:proofErr w:type="spellStart"/>
      <w:r w:rsidRPr="0004779E">
        <w:rPr>
          <w:sz w:val="23"/>
          <w:szCs w:val="23"/>
        </w:rPr>
        <w:t>virucidním</w:t>
      </w:r>
      <w:proofErr w:type="spellEnd"/>
      <w:r w:rsidRPr="0004779E">
        <w:rPr>
          <w:sz w:val="23"/>
          <w:szCs w:val="23"/>
        </w:rPr>
        <w:t xml:space="preserve"> účinkem,</w:t>
      </w:r>
    </w:p>
    <w:p w14:paraId="0BCCE7D6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mobilní telefon s přístupem na internet,</w:t>
      </w:r>
    </w:p>
    <w:p w14:paraId="4EE6C559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PC, tablet s klávesnicí anebo jiné zařízení s přístupem na internet,</w:t>
      </w:r>
    </w:p>
    <w:p w14:paraId="062DC18D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psací potřeby (tužky, papíry, bloky),</w:t>
      </w:r>
    </w:p>
    <w:p w14:paraId="2466E603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jednorázové papírové utěrky,</w:t>
      </w:r>
    </w:p>
    <w:p w14:paraId="1A92C5E0" w14:textId="77777777" w:rsidR="0004779E" w:rsidRPr="0004779E" w:rsidRDefault="0004779E" w:rsidP="0004779E">
      <w:pPr>
        <w:pStyle w:val="Odstavecseseznamem"/>
        <w:numPr>
          <w:ilvl w:val="1"/>
          <w:numId w:val="31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sběrný box pro provedené testy k dopravě do laboratoře (dle instrukcí laboratoře),</w:t>
      </w:r>
    </w:p>
    <w:p w14:paraId="110BEC78" w14:textId="08FC2BDC" w:rsidR="0004779E" w:rsidRPr="0004779E" w:rsidRDefault="0004779E" w:rsidP="0004779E">
      <w:pPr>
        <w:pStyle w:val="Odstavecseseznamem"/>
        <w:numPr>
          <w:ilvl w:val="1"/>
          <w:numId w:val="31"/>
        </w:numPr>
        <w:spacing w:after="120" w:line="240" w:lineRule="auto"/>
        <w:ind w:left="1491" w:hanging="357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stopky</w:t>
      </w:r>
      <w:r w:rsidR="00A37AFC">
        <w:rPr>
          <w:sz w:val="23"/>
          <w:szCs w:val="23"/>
        </w:rPr>
        <w:t>.</w:t>
      </w:r>
    </w:p>
    <w:p w14:paraId="117B6946" w14:textId="77777777" w:rsidR="0004779E" w:rsidRPr="0004779E" w:rsidRDefault="0004779E" w:rsidP="009734C7">
      <w:pPr>
        <w:pStyle w:val="Odstavecseseznamem"/>
        <w:numPr>
          <w:ilvl w:val="0"/>
          <w:numId w:val="23"/>
        </w:numPr>
        <w:spacing w:after="0" w:line="240" w:lineRule="auto"/>
        <w:ind w:left="927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Ochranné pomůcky pro osoby dohlížející na testování a administraci testů:</w:t>
      </w:r>
    </w:p>
    <w:p w14:paraId="46826651" w14:textId="77777777" w:rsidR="0004779E" w:rsidRPr="0004779E" w:rsidRDefault="0004779E" w:rsidP="009734C7">
      <w:pPr>
        <w:pStyle w:val="Odstavecseseznamem"/>
        <w:numPr>
          <w:ilvl w:val="1"/>
          <w:numId w:val="32"/>
        </w:numPr>
        <w:spacing w:after="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respirátor FFP2 nebo FFP3,</w:t>
      </w:r>
    </w:p>
    <w:p w14:paraId="139BFAA2" w14:textId="77777777" w:rsidR="0004779E" w:rsidRPr="0004779E" w:rsidRDefault="0004779E" w:rsidP="009734C7">
      <w:pPr>
        <w:pStyle w:val="Odstavecseseznamem"/>
        <w:numPr>
          <w:ilvl w:val="1"/>
          <w:numId w:val="32"/>
        </w:numPr>
        <w:spacing w:after="240" w:line="240" w:lineRule="auto"/>
        <w:ind w:left="1494"/>
        <w:contextualSpacing w:val="0"/>
        <w:rPr>
          <w:sz w:val="23"/>
          <w:szCs w:val="23"/>
        </w:rPr>
      </w:pPr>
      <w:r w:rsidRPr="0004779E">
        <w:rPr>
          <w:sz w:val="23"/>
          <w:szCs w:val="23"/>
        </w:rPr>
        <w:t>jednorázové rukavice.</w:t>
      </w:r>
    </w:p>
    <w:p w14:paraId="20F22F2D" w14:textId="77777777" w:rsidR="00237C47" w:rsidRPr="00C04614" w:rsidRDefault="00237C47" w:rsidP="00C04614">
      <w:pPr>
        <w:spacing w:after="80" w:line="240" w:lineRule="auto"/>
        <w:jc w:val="both"/>
        <w:rPr>
          <w:rFonts w:eastAsia="Times New Roman"/>
          <w:b/>
          <w:color w:val="428D96"/>
          <w:sz w:val="23"/>
          <w:szCs w:val="23"/>
        </w:rPr>
      </w:pPr>
      <w:r w:rsidRPr="00C04614">
        <w:rPr>
          <w:rFonts w:eastAsia="Times New Roman"/>
          <w:b/>
          <w:color w:val="428D96"/>
          <w:sz w:val="23"/>
          <w:szCs w:val="23"/>
        </w:rPr>
        <w:lastRenderedPageBreak/>
        <w:t>Personální zajištění:</w:t>
      </w:r>
    </w:p>
    <w:p w14:paraId="06089ED4" w14:textId="77777777" w:rsidR="00237C47" w:rsidRPr="00237C47" w:rsidRDefault="00237C47" w:rsidP="00EB7EBF">
      <w:pPr>
        <w:pStyle w:val="Odstavecseseznamem"/>
        <w:numPr>
          <w:ilvl w:val="0"/>
          <w:numId w:val="6"/>
        </w:numPr>
        <w:spacing w:after="0" w:line="240" w:lineRule="auto"/>
        <w:ind w:left="927"/>
        <w:contextualSpacing w:val="0"/>
        <w:jc w:val="both"/>
        <w:rPr>
          <w:rFonts w:eastAsia="Times New Roman"/>
          <w:sz w:val="23"/>
          <w:szCs w:val="23"/>
        </w:rPr>
      </w:pPr>
      <w:r w:rsidRPr="00237C47">
        <w:rPr>
          <w:rFonts w:eastAsia="Times New Roman"/>
          <w:sz w:val="23"/>
          <w:szCs w:val="23"/>
        </w:rPr>
        <w:t>K hromadnému testování žáků a studentů (doporučené skupinky po max. 15 studentech v jeden čas na jednom místě) je potřeba alespoň 4 dospělých osob:</w:t>
      </w:r>
    </w:p>
    <w:p w14:paraId="13C1D773" w14:textId="77777777" w:rsidR="00237C47" w:rsidRPr="00237C47" w:rsidRDefault="00237C47" w:rsidP="00EB7EBF">
      <w:pPr>
        <w:pStyle w:val="Odstavecseseznamem"/>
        <w:numPr>
          <w:ilvl w:val="0"/>
          <w:numId w:val="21"/>
        </w:numPr>
        <w:spacing w:after="0" w:line="240" w:lineRule="auto"/>
        <w:ind w:left="1494"/>
        <w:contextualSpacing w:val="0"/>
        <w:jc w:val="both"/>
        <w:rPr>
          <w:rFonts w:eastAsia="Times New Roman"/>
          <w:sz w:val="23"/>
          <w:szCs w:val="23"/>
        </w:rPr>
      </w:pPr>
      <w:r w:rsidRPr="00237C47">
        <w:rPr>
          <w:rFonts w:eastAsia="Times New Roman"/>
          <w:sz w:val="23"/>
          <w:szCs w:val="23"/>
        </w:rPr>
        <w:t>2x pro registraci a výdej testovacích sad,</w:t>
      </w:r>
    </w:p>
    <w:p w14:paraId="0E73259B" w14:textId="77777777" w:rsidR="00237C47" w:rsidRPr="00237C47" w:rsidRDefault="00237C47" w:rsidP="00EB7EBF">
      <w:pPr>
        <w:pStyle w:val="Odstavecseseznamem"/>
        <w:numPr>
          <w:ilvl w:val="0"/>
          <w:numId w:val="21"/>
        </w:numPr>
        <w:spacing w:after="0" w:line="240" w:lineRule="auto"/>
        <w:ind w:left="1494"/>
        <w:contextualSpacing w:val="0"/>
        <w:jc w:val="both"/>
        <w:rPr>
          <w:rFonts w:eastAsia="Times New Roman"/>
          <w:sz w:val="23"/>
          <w:szCs w:val="23"/>
        </w:rPr>
      </w:pPr>
      <w:r w:rsidRPr="00237C47">
        <w:rPr>
          <w:rFonts w:eastAsia="Times New Roman"/>
          <w:sz w:val="23"/>
          <w:szCs w:val="23"/>
        </w:rPr>
        <w:t xml:space="preserve">1x pro dohled nad prováděním testu + příp. instruktáž, </w:t>
      </w:r>
    </w:p>
    <w:p w14:paraId="72766214" w14:textId="77777777" w:rsidR="00237C47" w:rsidRPr="00237C47" w:rsidRDefault="00237C47" w:rsidP="00171C16">
      <w:pPr>
        <w:pStyle w:val="Odstavecseseznamem"/>
        <w:numPr>
          <w:ilvl w:val="0"/>
          <w:numId w:val="21"/>
        </w:numPr>
        <w:spacing w:after="120" w:line="240" w:lineRule="auto"/>
        <w:ind w:left="1494"/>
        <w:contextualSpacing w:val="0"/>
        <w:jc w:val="both"/>
        <w:rPr>
          <w:rFonts w:eastAsia="Times New Roman"/>
          <w:sz w:val="23"/>
          <w:szCs w:val="23"/>
        </w:rPr>
      </w:pPr>
      <w:r w:rsidRPr="00237C47">
        <w:rPr>
          <w:rFonts w:eastAsia="Times New Roman"/>
          <w:sz w:val="23"/>
          <w:szCs w:val="23"/>
        </w:rPr>
        <w:t>1x pro sběr a uložení odebraných vzorků.</w:t>
      </w:r>
    </w:p>
    <w:p w14:paraId="429D9100" w14:textId="0486282A" w:rsidR="00237C47" w:rsidRPr="00237C47" w:rsidRDefault="00237C47" w:rsidP="00EB7EBF">
      <w:pPr>
        <w:pStyle w:val="Odstavecseseznamem"/>
        <w:numPr>
          <w:ilvl w:val="0"/>
          <w:numId w:val="6"/>
        </w:numPr>
        <w:spacing w:after="240" w:line="240" w:lineRule="auto"/>
        <w:ind w:left="927"/>
        <w:contextualSpacing w:val="0"/>
        <w:jc w:val="both"/>
        <w:rPr>
          <w:rFonts w:eastAsia="Times New Roman"/>
          <w:sz w:val="23"/>
          <w:szCs w:val="23"/>
        </w:rPr>
      </w:pPr>
      <w:r w:rsidRPr="00237C47">
        <w:rPr>
          <w:rFonts w:eastAsia="Times New Roman"/>
          <w:sz w:val="23"/>
          <w:szCs w:val="23"/>
        </w:rPr>
        <w:t>V případě nedostatku/nemožnosti uvolnit po dobu t</w:t>
      </w:r>
      <w:r w:rsidR="009734C7">
        <w:rPr>
          <w:rFonts w:eastAsia="Times New Roman"/>
          <w:sz w:val="23"/>
          <w:szCs w:val="23"/>
        </w:rPr>
        <w:t>estování personál v rámci školy</w:t>
      </w:r>
      <w:r w:rsidRPr="00237C47">
        <w:rPr>
          <w:rFonts w:eastAsia="Times New Roman"/>
          <w:sz w:val="23"/>
          <w:szCs w:val="23"/>
        </w:rPr>
        <w:t xml:space="preserve"> doporučujeme se obrátit s žádostí o pomoc</w:t>
      </w:r>
      <w:r w:rsidR="009734C7">
        <w:rPr>
          <w:rFonts w:eastAsia="Times New Roman"/>
          <w:sz w:val="23"/>
          <w:szCs w:val="23"/>
        </w:rPr>
        <w:t xml:space="preserve"> na</w:t>
      </w:r>
      <w:r w:rsidRPr="00237C47">
        <w:rPr>
          <w:rFonts w:eastAsia="Times New Roman"/>
          <w:sz w:val="23"/>
          <w:szCs w:val="23"/>
        </w:rPr>
        <w:t xml:space="preserve"> další školská zařízení v okolí (např. střediska volného času, domovy mládeže aj.).</w:t>
      </w:r>
    </w:p>
    <w:p w14:paraId="31D09108" w14:textId="77777777" w:rsidR="00237C47" w:rsidRPr="00EB7EBF" w:rsidRDefault="00237C47" w:rsidP="001903C6">
      <w:pPr>
        <w:spacing w:after="80" w:line="240" w:lineRule="auto"/>
        <w:jc w:val="both"/>
        <w:rPr>
          <w:rFonts w:eastAsia="Times New Roman"/>
          <w:b/>
          <w:color w:val="428D96"/>
          <w:sz w:val="23"/>
          <w:szCs w:val="23"/>
        </w:rPr>
      </w:pPr>
      <w:r w:rsidRPr="001903C6">
        <w:rPr>
          <w:rFonts w:eastAsia="Times New Roman"/>
          <w:b/>
          <w:color w:val="428D96"/>
          <w:sz w:val="23"/>
          <w:szCs w:val="23"/>
        </w:rPr>
        <w:t>Příprava na testování</w:t>
      </w:r>
      <w:r w:rsidRPr="00EB7EBF">
        <w:rPr>
          <w:rFonts w:eastAsia="Times New Roman"/>
          <w:b/>
          <w:color w:val="428D96"/>
          <w:sz w:val="23"/>
          <w:szCs w:val="23"/>
        </w:rPr>
        <w:t>:</w:t>
      </w:r>
    </w:p>
    <w:p w14:paraId="2958A631" w14:textId="6554E3D8" w:rsidR="00237C47" w:rsidRPr="00237C47" w:rsidRDefault="001903C6" w:rsidP="001903C6">
      <w:pPr>
        <w:pStyle w:val="Odstavecseseznamem"/>
        <w:numPr>
          <w:ilvl w:val="0"/>
          <w:numId w:val="6"/>
        </w:numPr>
        <w:spacing w:after="120" w:line="240" w:lineRule="auto"/>
        <w:ind w:left="927"/>
        <w:contextualSpacing w:val="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p</w:t>
      </w:r>
      <w:r w:rsidR="00237C47" w:rsidRPr="00237C47">
        <w:rPr>
          <w:rFonts w:eastAsia="Times New Roman"/>
          <w:sz w:val="23"/>
          <w:szCs w:val="23"/>
        </w:rPr>
        <w:t>ředpřipravené testovací sady: (např. odměrky s vodou pro kloktání, označené zkumavky aj.)</w:t>
      </w:r>
      <w:r>
        <w:rPr>
          <w:rFonts w:eastAsia="Times New Roman"/>
          <w:sz w:val="23"/>
          <w:szCs w:val="23"/>
        </w:rPr>
        <w:t xml:space="preserve">, </w:t>
      </w:r>
    </w:p>
    <w:p w14:paraId="48EC67D0" w14:textId="32FA44E4" w:rsidR="00237C47" w:rsidRPr="00237C47" w:rsidRDefault="001903C6" w:rsidP="001903C6">
      <w:pPr>
        <w:pStyle w:val="Odstavecseseznamem"/>
        <w:numPr>
          <w:ilvl w:val="0"/>
          <w:numId w:val="6"/>
        </w:numPr>
        <w:spacing w:after="120" w:line="240" w:lineRule="auto"/>
        <w:ind w:left="927"/>
        <w:contextualSpacing w:val="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s</w:t>
      </w:r>
      <w:r w:rsidR="00237C47" w:rsidRPr="00237C47">
        <w:rPr>
          <w:rFonts w:eastAsia="Times New Roman"/>
          <w:sz w:val="23"/>
          <w:szCs w:val="23"/>
        </w:rPr>
        <w:t>eznam žáků (ideálně s připravenými údaji pro formuláře)</w:t>
      </w:r>
      <w:r>
        <w:rPr>
          <w:rFonts w:eastAsia="Times New Roman"/>
          <w:sz w:val="23"/>
          <w:szCs w:val="23"/>
        </w:rPr>
        <w:t xml:space="preserve">, </w:t>
      </w:r>
    </w:p>
    <w:p w14:paraId="30577160" w14:textId="30E4F965" w:rsidR="00237C47" w:rsidRPr="00237C47" w:rsidRDefault="001903C6" w:rsidP="001903C6">
      <w:pPr>
        <w:pStyle w:val="Odstavecseseznamem"/>
        <w:numPr>
          <w:ilvl w:val="0"/>
          <w:numId w:val="6"/>
        </w:numPr>
        <w:spacing w:after="120" w:line="240" w:lineRule="auto"/>
        <w:ind w:left="927"/>
        <w:contextualSpacing w:val="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r</w:t>
      </w:r>
      <w:r w:rsidR="00237C47" w:rsidRPr="00237C47">
        <w:rPr>
          <w:rFonts w:eastAsia="Times New Roman"/>
          <w:sz w:val="23"/>
          <w:szCs w:val="23"/>
        </w:rPr>
        <w:t>ozmístění de</w:t>
      </w:r>
      <w:r w:rsidR="00495F31">
        <w:rPr>
          <w:rFonts w:eastAsia="Times New Roman"/>
          <w:sz w:val="23"/>
          <w:szCs w:val="23"/>
        </w:rPr>
        <w:t>z</w:t>
      </w:r>
      <w:r>
        <w:rPr>
          <w:rFonts w:eastAsia="Times New Roman"/>
          <w:sz w:val="23"/>
          <w:szCs w:val="23"/>
        </w:rPr>
        <w:t xml:space="preserve">infekčních gelů a košů na odpad, </w:t>
      </w:r>
    </w:p>
    <w:p w14:paraId="66330AA7" w14:textId="0839E963" w:rsidR="000E3E8E" w:rsidRPr="000E3E8E" w:rsidRDefault="001903C6" w:rsidP="000E3E8E">
      <w:pPr>
        <w:pStyle w:val="Odstavecseseznamem"/>
        <w:numPr>
          <w:ilvl w:val="0"/>
          <w:numId w:val="6"/>
        </w:numPr>
        <w:spacing w:after="400" w:line="240" w:lineRule="auto"/>
        <w:ind w:left="927"/>
        <w:contextualSpacing w:val="0"/>
        <w:jc w:val="both"/>
        <w:rPr>
          <w:rFonts w:eastAsia="Times New Roman" w:cstheme="minorHAnsi"/>
          <w:sz w:val="23"/>
          <w:szCs w:val="23"/>
        </w:rPr>
      </w:pPr>
      <w:r>
        <w:rPr>
          <w:rFonts w:eastAsia="Times New Roman"/>
          <w:sz w:val="23"/>
          <w:szCs w:val="23"/>
        </w:rPr>
        <w:t>r</w:t>
      </w:r>
      <w:r w:rsidR="00237C47" w:rsidRPr="00237C47">
        <w:rPr>
          <w:rFonts w:eastAsia="Times New Roman"/>
          <w:sz w:val="23"/>
          <w:szCs w:val="23"/>
        </w:rPr>
        <w:t>ozmístění stanovišť v dostatečné vzdálenosti pro možnost dodržení rozestupů (2</w:t>
      </w:r>
      <w:r w:rsidR="00790A23">
        <w:rPr>
          <w:rFonts w:eastAsia="Times New Roman"/>
          <w:sz w:val="23"/>
          <w:szCs w:val="23"/>
        </w:rPr>
        <w:t xml:space="preserve"> </w:t>
      </w:r>
      <w:r w:rsidR="00237C47" w:rsidRPr="00237C47">
        <w:rPr>
          <w:rFonts w:eastAsia="Times New Roman"/>
          <w:sz w:val="23"/>
          <w:szCs w:val="23"/>
        </w:rPr>
        <w:t>m).</w:t>
      </w:r>
      <w:r>
        <w:rPr>
          <w:rFonts w:eastAsia="Times New Roman" w:cstheme="minorHAnsi"/>
          <w:sz w:val="23"/>
          <w:szCs w:val="23"/>
        </w:rPr>
        <w:t xml:space="preserve"> </w:t>
      </w:r>
    </w:p>
    <w:p w14:paraId="51E43953" w14:textId="77777777" w:rsidR="00171C16" w:rsidRPr="00562411" w:rsidRDefault="00760801" w:rsidP="00562411">
      <w:pPr>
        <w:shd w:val="clear" w:color="auto" w:fill="A2DBE2"/>
        <w:spacing w:after="240" w:line="240" w:lineRule="auto"/>
        <w:rPr>
          <w:rFonts w:cstheme="minorHAnsi"/>
          <w:b/>
          <w:bCs/>
          <w:sz w:val="23"/>
          <w:szCs w:val="23"/>
        </w:rPr>
      </w:pPr>
      <w:r w:rsidRPr="00744A83">
        <w:rPr>
          <w:rFonts w:cstheme="minorHAnsi"/>
          <w:b/>
          <w:bCs/>
          <w:sz w:val="23"/>
          <w:szCs w:val="23"/>
        </w:rPr>
        <w:t xml:space="preserve">  </w:t>
      </w:r>
      <w:r w:rsidR="00EB7EBF" w:rsidRPr="00EB7EBF">
        <w:rPr>
          <w:rFonts w:cstheme="minorHAnsi"/>
          <w:b/>
          <w:bCs/>
          <w:sz w:val="23"/>
          <w:szCs w:val="23"/>
        </w:rPr>
        <w:t>PROCES ODBĚRU</w:t>
      </w:r>
      <w:r w:rsidR="00EB7EBF">
        <w:rPr>
          <w:rFonts w:cstheme="minorHAnsi"/>
          <w:b/>
          <w:bCs/>
          <w:sz w:val="23"/>
          <w:szCs w:val="23"/>
        </w:rPr>
        <w:t xml:space="preserve"> </w:t>
      </w:r>
    </w:p>
    <w:p w14:paraId="3B77F840" w14:textId="3BA9224C" w:rsidR="00171C16" w:rsidRPr="001903C6" w:rsidRDefault="00171C16" w:rsidP="001903C6">
      <w:pPr>
        <w:spacing w:after="240" w:line="240" w:lineRule="auto"/>
        <w:jc w:val="both"/>
        <w:rPr>
          <w:sz w:val="23"/>
          <w:szCs w:val="23"/>
        </w:rPr>
      </w:pPr>
      <w:r w:rsidRPr="001903C6">
        <w:rPr>
          <w:sz w:val="23"/>
          <w:szCs w:val="23"/>
        </w:rPr>
        <w:t xml:space="preserve">Před samotným testováním je potřeba všechny testované </w:t>
      </w:r>
      <w:r w:rsidR="001903C6" w:rsidRPr="001903C6">
        <w:rPr>
          <w:sz w:val="23"/>
          <w:szCs w:val="23"/>
        </w:rPr>
        <w:t xml:space="preserve">osoby </w:t>
      </w:r>
      <w:r w:rsidRPr="001903C6">
        <w:rPr>
          <w:sz w:val="23"/>
          <w:szCs w:val="23"/>
        </w:rPr>
        <w:t>seznámit s</w:t>
      </w:r>
      <w:r w:rsidR="000378F9">
        <w:rPr>
          <w:sz w:val="23"/>
          <w:szCs w:val="23"/>
        </w:rPr>
        <w:t xml:space="preserve"> </w:t>
      </w:r>
      <w:r w:rsidRPr="001903C6">
        <w:rPr>
          <w:sz w:val="23"/>
          <w:szCs w:val="23"/>
        </w:rPr>
        <w:t>průběhem testu (výkladem/videem/manuálem).</w:t>
      </w:r>
    </w:p>
    <w:p w14:paraId="047B7397" w14:textId="62470A74" w:rsidR="00171C16" w:rsidRPr="001903C6" w:rsidRDefault="00171C16" w:rsidP="001903C6">
      <w:pPr>
        <w:spacing w:after="240" w:line="240" w:lineRule="auto"/>
        <w:jc w:val="both"/>
        <w:rPr>
          <w:sz w:val="23"/>
          <w:szCs w:val="23"/>
        </w:rPr>
      </w:pPr>
      <w:r w:rsidRPr="001903C6">
        <w:rPr>
          <w:sz w:val="23"/>
          <w:szCs w:val="23"/>
        </w:rPr>
        <w:t xml:space="preserve">Všichni přítomní mají po celou dobu odběrového procesu správně nasazené roušky (mimo krátký interval, kdy testovaný vykonává test). </w:t>
      </w:r>
      <w:r w:rsidR="00A37AFC">
        <w:rPr>
          <w:sz w:val="23"/>
          <w:szCs w:val="23"/>
        </w:rPr>
        <w:t>Asistenční</w:t>
      </w:r>
      <w:r w:rsidRPr="001903C6">
        <w:rPr>
          <w:sz w:val="23"/>
          <w:szCs w:val="23"/>
        </w:rPr>
        <w:t xml:space="preserve"> personál má k dispozici i jednorázové rukavice.</w:t>
      </w:r>
    </w:p>
    <w:p w14:paraId="0F0E0E26" w14:textId="2C8442D1" w:rsidR="00171C16" w:rsidRPr="00B62155" w:rsidRDefault="001903C6" w:rsidP="001903C6">
      <w:pPr>
        <w:spacing w:after="240" w:line="240" w:lineRule="auto"/>
        <w:jc w:val="both"/>
        <w:rPr>
          <w:sz w:val="23"/>
          <w:szCs w:val="23"/>
        </w:rPr>
      </w:pPr>
      <w:r w:rsidRPr="001903C6">
        <w:rPr>
          <w:b/>
          <w:color w:val="428D96"/>
          <w:sz w:val="23"/>
          <w:szCs w:val="23"/>
        </w:rPr>
        <w:t>Upozornění pro testované osoby:</w:t>
      </w:r>
      <w:r w:rsidRPr="001903C6">
        <w:rPr>
          <w:color w:val="428D96"/>
          <w:sz w:val="23"/>
          <w:szCs w:val="23"/>
        </w:rPr>
        <w:t xml:space="preserve"> </w:t>
      </w:r>
      <w:r w:rsidR="00171C16" w:rsidRPr="00B62155">
        <w:rPr>
          <w:sz w:val="23"/>
          <w:szCs w:val="23"/>
        </w:rPr>
        <w:t>Před samotným odběrem 30 minut nejezte, nepijte, nekuřte, nevyplachujte si ústa.</w:t>
      </w:r>
    </w:p>
    <w:p w14:paraId="29417450" w14:textId="1A305CDC" w:rsidR="00171C16" w:rsidRDefault="00171C16" w:rsidP="00562411">
      <w:pPr>
        <w:pStyle w:val="Odstavecseseznamem"/>
        <w:numPr>
          <w:ilvl w:val="0"/>
          <w:numId w:val="24"/>
        </w:numPr>
        <w:spacing w:after="240" w:line="240" w:lineRule="auto"/>
        <w:ind w:left="530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Před testováním si každý testovaný vyde</w:t>
      </w:r>
      <w:r w:rsidR="00495F31">
        <w:rPr>
          <w:sz w:val="23"/>
          <w:szCs w:val="23"/>
        </w:rPr>
        <w:t>z</w:t>
      </w:r>
      <w:r w:rsidRPr="00171C16">
        <w:rPr>
          <w:sz w:val="23"/>
          <w:szCs w:val="23"/>
        </w:rPr>
        <w:t>infikuje ruce připraveným de</w:t>
      </w:r>
      <w:r w:rsidR="00495F31">
        <w:rPr>
          <w:sz w:val="23"/>
          <w:szCs w:val="23"/>
        </w:rPr>
        <w:t>z</w:t>
      </w:r>
      <w:r w:rsidRPr="00171C16">
        <w:rPr>
          <w:sz w:val="23"/>
          <w:szCs w:val="23"/>
        </w:rPr>
        <w:t>infekčním přípravkem.</w:t>
      </w:r>
    </w:p>
    <w:p w14:paraId="4F17F6DB" w14:textId="1224D6D8" w:rsidR="00171C16" w:rsidRPr="00171C16" w:rsidRDefault="00171C16" w:rsidP="00171C16">
      <w:pPr>
        <w:pStyle w:val="Odstavecseseznamem"/>
        <w:numPr>
          <w:ilvl w:val="0"/>
          <w:numId w:val="24"/>
        </w:numPr>
        <w:spacing w:after="240" w:line="240" w:lineRule="auto"/>
        <w:ind w:left="530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Dále přistoupí k registračnímu místu, kde obdrží testovací sadu (</w:t>
      </w:r>
      <w:r w:rsidRPr="006528F7">
        <w:rPr>
          <w:sz w:val="23"/>
          <w:szCs w:val="23"/>
        </w:rPr>
        <w:t>obsah dle typu testu</w:t>
      </w:r>
      <w:r w:rsidRPr="00171C16">
        <w:rPr>
          <w:sz w:val="23"/>
          <w:szCs w:val="23"/>
        </w:rPr>
        <w:t>)</w:t>
      </w:r>
      <w:r w:rsidR="001903C6">
        <w:rPr>
          <w:sz w:val="23"/>
          <w:szCs w:val="23"/>
        </w:rPr>
        <w:t>.</w:t>
      </w:r>
    </w:p>
    <w:p w14:paraId="65660892" w14:textId="30BB3D6D" w:rsidR="00171C16" w:rsidRDefault="00171C16" w:rsidP="00171C16">
      <w:pPr>
        <w:pStyle w:val="Odstavecseseznamem"/>
        <w:numPr>
          <w:ilvl w:val="0"/>
          <w:numId w:val="24"/>
        </w:numPr>
        <w:spacing w:after="240" w:line="240" w:lineRule="auto"/>
        <w:ind w:left="530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Určený zaměstnanec na registračním místě vyplní identifikační údaje testova</w:t>
      </w:r>
      <w:r w:rsidR="00F97282">
        <w:rPr>
          <w:sz w:val="23"/>
          <w:szCs w:val="23"/>
        </w:rPr>
        <w:t>ného do elektronického systému/</w:t>
      </w:r>
      <w:r w:rsidRPr="00171C16">
        <w:rPr>
          <w:sz w:val="23"/>
          <w:szCs w:val="23"/>
        </w:rPr>
        <w:t>papírového formu</w:t>
      </w:r>
      <w:r w:rsidR="003A59F9">
        <w:rPr>
          <w:sz w:val="23"/>
          <w:szCs w:val="23"/>
        </w:rPr>
        <w:t>láře</w:t>
      </w:r>
      <w:r w:rsidRPr="00171C16">
        <w:rPr>
          <w:sz w:val="23"/>
          <w:szCs w:val="23"/>
        </w:rPr>
        <w:t xml:space="preserve"> spolu s kódem z vydané testovací sady (popř. předá papírový formulář testovanému spolu s testovací sadou).</w:t>
      </w:r>
    </w:p>
    <w:p w14:paraId="1663C127" w14:textId="4C672ABB" w:rsidR="00171C16" w:rsidRPr="00264363" w:rsidRDefault="00264363" w:rsidP="00171C16">
      <w:pPr>
        <w:pStyle w:val="Odstavecseseznamem"/>
        <w:numPr>
          <w:ilvl w:val="0"/>
          <w:numId w:val="24"/>
        </w:numPr>
        <w:spacing w:after="80" w:line="240" w:lineRule="auto"/>
        <w:ind w:left="530"/>
        <w:contextualSpacing w:val="0"/>
        <w:jc w:val="both"/>
        <w:rPr>
          <w:sz w:val="23"/>
          <w:szCs w:val="23"/>
        </w:rPr>
      </w:pPr>
      <w:r w:rsidRPr="00264363">
        <w:rPr>
          <w:sz w:val="23"/>
          <w:szCs w:val="23"/>
        </w:rPr>
        <w:t xml:space="preserve">Testovaný jde na vyznačené místo k odběru (větrané, v dostatečné vzdálenosti (5 m) od ostatních osob) </w:t>
      </w:r>
      <w:r w:rsidR="007E2A44">
        <w:rPr>
          <w:sz w:val="23"/>
          <w:szCs w:val="23"/>
        </w:rPr>
        <w:br/>
      </w:r>
      <w:r w:rsidRPr="00264363">
        <w:rPr>
          <w:sz w:val="23"/>
          <w:szCs w:val="23"/>
        </w:rPr>
        <w:t>a sám provádí test dle předaných instrukcí ke konkrétnímu testu:</w:t>
      </w:r>
    </w:p>
    <w:p w14:paraId="0867FE6D" w14:textId="01BCA6AB" w:rsidR="00E94305" w:rsidRPr="00E94305" w:rsidRDefault="00E94305" w:rsidP="00E94305">
      <w:pPr>
        <w:spacing w:after="0" w:line="240" w:lineRule="auto"/>
        <w:ind w:left="170"/>
        <w:jc w:val="both"/>
        <w:rPr>
          <w:b/>
          <w:color w:val="428D96"/>
          <w:sz w:val="23"/>
          <w:szCs w:val="23"/>
        </w:rPr>
      </w:pPr>
      <w:r w:rsidRPr="00E94305">
        <w:rPr>
          <w:b/>
          <w:color w:val="428D96"/>
          <w:sz w:val="23"/>
          <w:szCs w:val="23"/>
        </w:rPr>
        <w:t>Příklady možných odběrů</w:t>
      </w:r>
      <w:r>
        <w:rPr>
          <w:b/>
          <w:color w:val="428D96"/>
          <w:sz w:val="23"/>
          <w:szCs w:val="23"/>
        </w:rPr>
        <w:t>:</w:t>
      </w:r>
    </w:p>
    <w:p w14:paraId="0BF5AF2A" w14:textId="48553891" w:rsidR="00171C16" w:rsidRPr="00171C16" w:rsidRDefault="00171C16" w:rsidP="00171C16">
      <w:pPr>
        <w:pStyle w:val="Odstavecseseznamem"/>
        <w:numPr>
          <w:ilvl w:val="1"/>
          <w:numId w:val="24"/>
        </w:numPr>
        <w:spacing w:after="0" w:line="240" w:lineRule="auto"/>
        <w:ind w:left="927"/>
        <w:contextualSpacing w:val="0"/>
        <w:jc w:val="both"/>
        <w:rPr>
          <w:sz w:val="23"/>
          <w:szCs w:val="23"/>
        </w:rPr>
      </w:pPr>
      <w:r w:rsidRPr="00171C16">
        <w:rPr>
          <w:b/>
          <w:color w:val="428D96"/>
          <w:sz w:val="23"/>
          <w:szCs w:val="23"/>
        </w:rPr>
        <w:t xml:space="preserve">Kloktání </w:t>
      </w:r>
      <w:r w:rsidRPr="00171C16">
        <w:rPr>
          <w:sz w:val="23"/>
          <w:szCs w:val="23"/>
        </w:rPr>
        <w:t>(</w:t>
      </w:r>
      <w:proofErr w:type="spellStart"/>
      <w:r w:rsidRPr="00171C16">
        <w:rPr>
          <w:sz w:val="23"/>
          <w:szCs w:val="23"/>
        </w:rPr>
        <w:t>Gargtest</w:t>
      </w:r>
      <w:proofErr w:type="spellEnd"/>
      <w:r w:rsidR="00DF7A6C">
        <w:rPr>
          <w:sz w:val="23"/>
          <w:szCs w:val="23"/>
        </w:rPr>
        <w:t xml:space="preserve"> </w:t>
      </w:r>
      <w:r w:rsidRPr="00171C16">
        <w:rPr>
          <w:sz w:val="23"/>
          <w:szCs w:val="23"/>
        </w:rPr>
        <w:t xml:space="preserve">= 1x odměrka s vodou + 1x transportní zkumavka s kódem): </w:t>
      </w:r>
    </w:p>
    <w:p w14:paraId="6B4DA85C" w14:textId="77777777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Stáhněte si roušku.</w:t>
      </w:r>
    </w:p>
    <w:p w14:paraId="1D40C3EA" w14:textId="6567452F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Obsah odměrky nalejte do úst (nepolykejte!)</w:t>
      </w:r>
      <w:r w:rsidR="00465645">
        <w:rPr>
          <w:sz w:val="23"/>
          <w:szCs w:val="23"/>
        </w:rPr>
        <w:t xml:space="preserve">. </w:t>
      </w:r>
    </w:p>
    <w:p w14:paraId="58A8B076" w14:textId="77777777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Odměrku vyhoďte do určeného koše na biologický odpad.</w:t>
      </w:r>
    </w:p>
    <w:p w14:paraId="5A869182" w14:textId="7E55527C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Nasaďte </w:t>
      </w:r>
      <w:r w:rsidR="00D41EA9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zpět roušku a v záklonu kloktejte 20</w:t>
      </w:r>
      <w:r w:rsidR="003E0802">
        <w:rPr>
          <w:sz w:val="23"/>
          <w:szCs w:val="23"/>
        </w:rPr>
        <w:t>–</w:t>
      </w:r>
      <w:r w:rsidRPr="00171C16">
        <w:rPr>
          <w:sz w:val="23"/>
          <w:szCs w:val="23"/>
        </w:rPr>
        <w:t>30 vteřin.</w:t>
      </w:r>
    </w:p>
    <w:p w14:paraId="7788FE9E" w14:textId="00B25A1E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Stáhněte </w:t>
      </w:r>
      <w:r w:rsidR="00D41EA9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roušku a vyplivněte obsah úst do označené transportní zkumavky (ve zkumavce je stabilizační prášek, který se nesmí vysypat!)</w:t>
      </w:r>
      <w:r w:rsidR="00465645">
        <w:rPr>
          <w:sz w:val="23"/>
          <w:szCs w:val="23"/>
        </w:rPr>
        <w:t xml:space="preserve">. </w:t>
      </w:r>
    </w:p>
    <w:p w14:paraId="5D9CDDCC" w14:textId="5D331550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Opět </w:t>
      </w:r>
      <w:r w:rsidR="00FF73D4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nasaďte roušku a zkumavku pečlivě uzavřete a protřepejte obsah.</w:t>
      </w:r>
    </w:p>
    <w:p w14:paraId="65F5B240" w14:textId="71B00DE8" w:rsidR="00171C16" w:rsidRPr="00171C16" w:rsidRDefault="00171C16" w:rsidP="00171C16">
      <w:pPr>
        <w:pStyle w:val="Odstavecseseznamem"/>
        <w:numPr>
          <w:ilvl w:val="2"/>
          <w:numId w:val="25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Pomocí de</w:t>
      </w:r>
      <w:r w:rsidR="00495F31">
        <w:rPr>
          <w:sz w:val="23"/>
          <w:szCs w:val="23"/>
        </w:rPr>
        <w:t>z</w:t>
      </w:r>
      <w:r w:rsidRPr="00171C16">
        <w:rPr>
          <w:sz w:val="23"/>
          <w:szCs w:val="23"/>
        </w:rPr>
        <w:t xml:space="preserve">infekčního </w:t>
      </w:r>
      <w:r w:rsidRPr="005C334D">
        <w:rPr>
          <w:sz w:val="23"/>
          <w:szCs w:val="23"/>
        </w:rPr>
        <w:t xml:space="preserve">gelu si </w:t>
      </w:r>
      <w:r w:rsidR="005C334D" w:rsidRPr="005C334D">
        <w:rPr>
          <w:sz w:val="23"/>
          <w:szCs w:val="23"/>
        </w:rPr>
        <w:t>vyde</w:t>
      </w:r>
      <w:r w:rsidR="00495F31">
        <w:rPr>
          <w:sz w:val="23"/>
          <w:szCs w:val="23"/>
        </w:rPr>
        <w:t>z</w:t>
      </w:r>
      <w:r w:rsidR="005C334D" w:rsidRPr="005C334D">
        <w:rPr>
          <w:sz w:val="23"/>
          <w:szCs w:val="23"/>
        </w:rPr>
        <w:t>infikujte ruce i uzavřenou transportní zkumavku.</w:t>
      </w:r>
    </w:p>
    <w:p w14:paraId="1DC4249B" w14:textId="3CE130EC" w:rsidR="00171C16" w:rsidRPr="00171C16" w:rsidRDefault="00171C16" w:rsidP="00171C16">
      <w:pPr>
        <w:pStyle w:val="Odstavecseseznamem"/>
        <w:numPr>
          <w:ilvl w:val="2"/>
          <w:numId w:val="25"/>
        </w:numPr>
        <w:spacing w:after="12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Pokračujte k místu odevzdání vzorku.</w:t>
      </w:r>
      <w:r w:rsidR="005C334D" w:rsidRPr="005C334D">
        <w:t xml:space="preserve"> </w:t>
      </w:r>
    </w:p>
    <w:p w14:paraId="08BD229B" w14:textId="46567A8F" w:rsidR="00171C16" w:rsidRPr="00171C16" w:rsidRDefault="00171C16" w:rsidP="00171C16">
      <w:pPr>
        <w:pStyle w:val="Odstavecseseznamem"/>
        <w:numPr>
          <w:ilvl w:val="1"/>
          <w:numId w:val="24"/>
        </w:numPr>
        <w:spacing w:after="0" w:line="240" w:lineRule="auto"/>
        <w:ind w:left="927"/>
        <w:contextualSpacing w:val="0"/>
        <w:jc w:val="both"/>
        <w:rPr>
          <w:sz w:val="23"/>
          <w:szCs w:val="23"/>
        </w:rPr>
      </w:pPr>
      <w:proofErr w:type="spellStart"/>
      <w:r w:rsidRPr="00171C16">
        <w:rPr>
          <w:b/>
          <w:color w:val="428D96"/>
          <w:sz w:val="23"/>
          <w:szCs w:val="23"/>
        </w:rPr>
        <w:lastRenderedPageBreak/>
        <w:t>Plivací</w:t>
      </w:r>
      <w:proofErr w:type="spellEnd"/>
      <w:r w:rsidRPr="00171C16">
        <w:rPr>
          <w:b/>
          <w:color w:val="428D96"/>
          <w:sz w:val="23"/>
          <w:szCs w:val="23"/>
        </w:rPr>
        <w:t xml:space="preserve"> test</w:t>
      </w:r>
      <w:r w:rsidRPr="00171C16">
        <w:rPr>
          <w:color w:val="428D96"/>
          <w:sz w:val="23"/>
          <w:szCs w:val="23"/>
        </w:rPr>
        <w:t xml:space="preserve"> </w:t>
      </w:r>
      <w:r w:rsidRPr="00171C16">
        <w:rPr>
          <w:sz w:val="23"/>
          <w:szCs w:val="23"/>
        </w:rPr>
        <w:t>(1x trychtýř, 1x zkumavka s kódem + víčko)</w:t>
      </w:r>
      <w:r w:rsidR="0021410D">
        <w:rPr>
          <w:sz w:val="23"/>
          <w:szCs w:val="23"/>
        </w:rPr>
        <w:t>:</w:t>
      </w:r>
    </w:p>
    <w:p w14:paraId="5AE5550C" w14:textId="77777777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Nasaďte trychtýř na zkumavku.</w:t>
      </w:r>
    </w:p>
    <w:p w14:paraId="2AFC84CD" w14:textId="738F98B2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Stáhněte </w:t>
      </w:r>
      <w:r w:rsidR="005C334D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roušku</w:t>
      </w:r>
      <w:r w:rsidR="005C334D">
        <w:rPr>
          <w:sz w:val="23"/>
          <w:szCs w:val="23"/>
        </w:rPr>
        <w:t>.</w:t>
      </w:r>
    </w:p>
    <w:p w14:paraId="347F8557" w14:textId="01473639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Zač</w:t>
      </w:r>
      <w:r w:rsidR="005C334D">
        <w:rPr>
          <w:sz w:val="23"/>
          <w:szCs w:val="23"/>
        </w:rPr>
        <w:t>n</w:t>
      </w:r>
      <w:r w:rsidRPr="00171C16">
        <w:rPr>
          <w:sz w:val="23"/>
          <w:szCs w:val="23"/>
        </w:rPr>
        <w:t>ěte skrze trychtýř slinit do zkumavky, dokud nenaplníte požadovaný obsah (měrku).</w:t>
      </w:r>
    </w:p>
    <w:p w14:paraId="1B2B1E6B" w14:textId="23F7E4F4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Opět </w:t>
      </w:r>
      <w:r w:rsidR="005C334D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nasaďte roušku.</w:t>
      </w:r>
    </w:p>
    <w:p w14:paraId="603AB11B" w14:textId="77777777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Odstraňte násadkový trychtýř a vyhoďte jej do určeného koše na biologický odpad.</w:t>
      </w:r>
    </w:p>
    <w:p w14:paraId="46A94887" w14:textId="068CDA02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Pečlivě uzavřete zkumavku se vzorkem slin přiloženým uzávěrem.</w:t>
      </w:r>
    </w:p>
    <w:p w14:paraId="67503636" w14:textId="0265BE99" w:rsidR="00171C16" w:rsidRPr="00171C16" w:rsidRDefault="00171C16" w:rsidP="00171C16">
      <w:pPr>
        <w:pStyle w:val="Odstavecseseznamem"/>
        <w:numPr>
          <w:ilvl w:val="2"/>
          <w:numId w:val="26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Pomocí</w:t>
      </w:r>
      <w:r w:rsidRPr="005C334D">
        <w:rPr>
          <w:sz w:val="23"/>
          <w:szCs w:val="23"/>
        </w:rPr>
        <w:t xml:space="preserve"> </w:t>
      </w:r>
      <w:r w:rsidR="005C334D" w:rsidRPr="005C334D">
        <w:rPr>
          <w:sz w:val="23"/>
          <w:szCs w:val="23"/>
        </w:rPr>
        <w:t>de</w:t>
      </w:r>
      <w:r w:rsidR="00495F31">
        <w:rPr>
          <w:sz w:val="23"/>
          <w:szCs w:val="23"/>
        </w:rPr>
        <w:t>z</w:t>
      </w:r>
      <w:r w:rsidR="005C334D" w:rsidRPr="005C334D">
        <w:rPr>
          <w:sz w:val="23"/>
          <w:szCs w:val="23"/>
        </w:rPr>
        <w:t>infekčního gelu si vyde</w:t>
      </w:r>
      <w:r w:rsidR="00495F31">
        <w:rPr>
          <w:sz w:val="23"/>
          <w:szCs w:val="23"/>
        </w:rPr>
        <w:t>z</w:t>
      </w:r>
      <w:r w:rsidR="005C334D" w:rsidRPr="005C334D">
        <w:rPr>
          <w:sz w:val="23"/>
          <w:szCs w:val="23"/>
        </w:rPr>
        <w:t>infikujte ruce i uzavřenou zkumavku</w:t>
      </w:r>
      <w:r w:rsidRPr="005C334D">
        <w:rPr>
          <w:sz w:val="23"/>
          <w:szCs w:val="23"/>
        </w:rPr>
        <w:t>.</w:t>
      </w:r>
    </w:p>
    <w:p w14:paraId="0B3CA749" w14:textId="628E6E87" w:rsidR="00171C16" w:rsidRPr="00171C16" w:rsidRDefault="00171C16" w:rsidP="00171C16">
      <w:pPr>
        <w:pStyle w:val="Odstavecseseznamem"/>
        <w:numPr>
          <w:ilvl w:val="2"/>
          <w:numId w:val="26"/>
        </w:numPr>
        <w:spacing w:after="12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Pokračujte k místu odevzdání vzorku.</w:t>
      </w:r>
    </w:p>
    <w:p w14:paraId="30EA640D" w14:textId="7EA889E6" w:rsidR="00171C16" w:rsidRPr="00171C16" w:rsidRDefault="00171C16" w:rsidP="00171C16">
      <w:pPr>
        <w:pStyle w:val="Odstavecseseznamem"/>
        <w:numPr>
          <w:ilvl w:val="1"/>
          <w:numId w:val="24"/>
        </w:numPr>
        <w:spacing w:after="0" w:line="240" w:lineRule="auto"/>
        <w:ind w:left="927"/>
        <w:contextualSpacing w:val="0"/>
        <w:jc w:val="both"/>
        <w:rPr>
          <w:sz w:val="23"/>
          <w:szCs w:val="23"/>
        </w:rPr>
      </w:pPr>
      <w:r w:rsidRPr="001D0973">
        <w:rPr>
          <w:b/>
          <w:color w:val="428D96"/>
          <w:sz w:val="23"/>
          <w:szCs w:val="23"/>
        </w:rPr>
        <w:t>Houbičkový test</w:t>
      </w:r>
      <w:r w:rsidRPr="00171C16">
        <w:rPr>
          <w:b/>
          <w:color w:val="428D96"/>
          <w:sz w:val="23"/>
          <w:szCs w:val="23"/>
        </w:rPr>
        <w:t xml:space="preserve"> </w:t>
      </w:r>
      <w:r w:rsidRPr="00171C16">
        <w:rPr>
          <w:sz w:val="23"/>
          <w:szCs w:val="23"/>
        </w:rPr>
        <w:t>(1x zkumavka s houbičkou a kódem)</w:t>
      </w:r>
      <w:r w:rsidR="0021410D">
        <w:rPr>
          <w:sz w:val="23"/>
          <w:szCs w:val="23"/>
        </w:rPr>
        <w:t>:</w:t>
      </w:r>
    </w:p>
    <w:p w14:paraId="2B0D19F8" w14:textId="24762400" w:rsidR="00171C16" w:rsidRPr="00171C16" w:rsidRDefault="00171C16" w:rsidP="00171C16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Opatrně vyndejte houbičku ze zkumavky</w:t>
      </w:r>
      <w:r w:rsidR="00C65D32">
        <w:rPr>
          <w:sz w:val="23"/>
          <w:szCs w:val="23"/>
        </w:rPr>
        <w:t>.</w:t>
      </w:r>
    </w:p>
    <w:p w14:paraId="30AA115E" w14:textId="68D71E47" w:rsidR="00171C16" w:rsidRPr="00171C16" w:rsidRDefault="00171C16" w:rsidP="00171C16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Stáhněte </w:t>
      </w:r>
      <w:r w:rsidR="00B52FAB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roušku a vložte houbičku do úst (nežvýkejte!).</w:t>
      </w:r>
    </w:p>
    <w:p w14:paraId="07690790" w14:textId="776083CA" w:rsidR="00171C16" w:rsidRPr="00171C16" w:rsidRDefault="00171C16" w:rsidP="00171C16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Opět </w:t>
      </w:r>
      <w:r w:rsidR="00B52FAB"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nasaďte roušku.</w:t>
      </w:r>
    </w:p>
    <w:p w14:paraId="6353CC91" w14:textId="77777777" w:rsidR="00171C16" w:rsidRPr="00171C16" w:rsidRDefault="00171C16" w:rsidP="00171C16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Houbičku nechte v ústech 2 minuty bez žvýkání.</w:t>
      </w:r>
    </w:p>
    <w:p w14:paraId="20DBCBCA" w14:textId="4D104A1F" w:rsidR="00171C16" w:rsidRPr="00856B6A" w:rsidRDefault="00B62155" w:rsidP="00171C16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H</w:t>
      </w:r>
      <w:r w:rsidR="00856B6A" w:rsidRPr="00856B6A">
        <w:rPr>
          <w:sz w:val="23"/>
          <w:szCs w:val="23"/>
        </w:rPr>
        <w:t xml:space="preserve">oubičku z úst (stáhnout a znovu nasadit roušku) </w:t>
      </w:r>
      <w:r>
        <w:rPr>
          <w:sz w:val="23"/>
          <w:szCs w:val="23"/>
        </w:rPr>
        <w:t xml:space="preserve">vraťte </w:t>
      </w:r>
      <w:r w:rsidR="00856B6A" w:rsidRPr="00856B6A">
        <w:rPr>
          <w:sz w:val="23"/>
          <w:szCs w:val="23"/>
        </w:rPr>
        <w:t xml:space="preserve">opatrně do zkumavky, kterou důkladně </w:t>
      </w:r>
      <w:r w:rsidR="00C65D32">
        <w:rPr>
          <w:sz w:val="23"/>
          <w:szCs w:val="23"/>
        </w:rPr>
        <w:t>u</w:t>
      </w:r>
      <w:r w:rsidR="00856B6A" w:rsidRPr="00856B6A">
        <w:rPr>
          <w:sz w:val="23"/>
          <w:szCs w:val="23"/>
        </w:rPr>
        <w:t>zavřete</w:t>
      </w:r>
      <w:r w:rsidR="00171C16" w:rsidRPr="00856B6A">
        <w:rPr>
          <w:sz w:val="23"/>
          <w:szCs w:val="23"/>
        </w:rPr>
        <w:t>.</w:t>
      </w:r>
    </w:p>
    <w:p w14:paraId="2B25DA8D" w14:textId="28C27BCA" w:rsidR="00171C16" w:rsidRPr="00856B6A" w:rsidRDefault="00856B6A" w:rsidP="00171C16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856B6A">
        <w:rPr>
          <w:sz w:val="23"/>
          <w:szCs w:val="23"/>
        </w:rPr>
        <w:t>Pomocí de</w:t>
      </w:r>
      <w:r w:rsidR="00495F31">
        <w:rPr>
          <w:sz w:val="23"/>
          <w:szCs w:val="23"/>
        </w:rPr>
        <w:t>z</w:t>
      </w:r>
      <w:r w:rsidRPr="00856B6A">
        <w:rPr>
          <w:sz w:val="23"/>
          <w:szCs w:val="23"/>
        </w:rPr>
        <w:t>infekčního gelu si vyde</w:t>
      </w:r>
      <w:r w:rsidR="00495F31">
        <w:rPr>
          <w:sz w:val="23"/>
          <w:szCs w:val="23"/>
        </w:rPr>
        <w:t>z</w:t>
      </w:r>
      <w:r w:rsidRPr="00856B6A">
        <w:rPr>
          <w:sz w:val="23"/>
          <w:szCs w:val="23"/>
        </w:rPr>
        <w:t>infikujte ruce i uzavřenou zkumavku.</w:t>
      </w:r>
      <w:r>
        <w:rPr>
          <w:sz w:val="23"/>
          <w:szCs w:val="23"/>
        </w:rPr>
        <w:t xml:space="preserve"> </w:t>
      </w:r>
    </w:p>
    <w:p w14:paraId="663E28B7" w14:textId="350D056C" w:rsidR="00985D8D" w:rsidRPr="00985D8D" w:rsidRDefault="00171C16" w:rsidP="00985D8D">
      <w:pPr>
        <w:pStyle w:val="Odstavecseseznamem"/>
        <w:numPr>
          <w:ilvl w:val="2"/>
          <w:numId w:val="27"/>
        </w:numPr>
        <w:spacing w:after="12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Pokračujte k místu odevzdání vzorku.</w:t>
      </w:r>
    </w:p>
    <w:p w14:paraId="79ACD7FB" w14:textId="740EA23E" w:rsidR="00171C16" w:rsidRPr="00171C16" w:rsidRDefault="00171C16" w:rsidP="00171C16">
      <w:pPr>
        <w:pStyle w:val="Odstavecseseznamem"/>
        <w:numPr>
          <w:ilvl w:val="1"/>
          <w:numId w:val="24"/>
        </w:numPr>
        <w:spacing w:after="0" w:line="240" w:lineRule="auto"/>
        <w:ind w:left="927"/>
        <w:contextualSpacing w:val="0"/>
        <w:jc w:val="both"/>
        <w:rPr>
          <w:color w:val="FF0000"/>
          <w:sz w:val="23"/>
          <w:szCs w:val="23"/>
        </w:rPr>
      </w:pPr>
      <w:r w:rsidRPr="00171C16">
        <w:rPr>
          <w:b/>
          <w:color w:val="428D96"/>
          <w:sz w:val="23"/>
          <w:szCs w:val="23"/>
        </w:rPr>
        <w:t>Test z přední části nosu</w:t>
      </w:r>
      <w:r w:rsidRPr="00A37AFC">
        <w:rPr>
          <w:sz w:val="23"/>
          <w:szCs w:val="23"/>
        </w:rPr>
        <w:t xml:space="preserve"> (1x štětička pro výtěr, 1x zkumavka s tekutinou)</w:t>
      </w:r>
    </w:p>
    <w:p w14:paraId="76E6C0C6" w14:textId="5F6CB077" w:rsidR="00171C16" w:rsidRPr="00E94305" w:rsidRDefault="00543FC5" w:rsidP="00E94305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E94305">
        <w:rPr>
          <w:sz w:val="23"/>
          <w:szCs w:val="23"/>
        </w:rPr>
        <w:t>Stáhněte si roušku pod nos.</w:t>
      </w:r>
    </w:p>
    <w:p w14:paraId="14E28A34" w14:textId="769AC771" w:rsidR="00E94305" w:rsidRDefault="00E94305" w:rsidP="00E94305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Přiloženou štětičku zasuňte cca 1 cm do nosní dírky a krouživým pohybem proveďte stěr ze stěny nosní dírky. Poté postup opakujte s druhou nosní dírkou.</w:t>
      </w:r>
    </w:p>
    <w:p w14:paraId="40218C8E" w14:textId="77777777" w:rsidR="00E94305" w:rsidRPr="00171C16" w:rsidRDefault="00E94305" w:rsidP="00E94305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Opět </w:t>
      </w:r>
      <w:r>
        <w:rPr>
          <w:sz w:val="23"/>
          <w:szCs w:val="23"/>
        </w:rPr>
        <w:t xml:space="preserve">si </w:t>
      </w:r>
      <w:r w:rsidRPr="00171C16">
        <w:rPr>
          <w:sz w:val="23"/>
          <w:szCs w:val="23"/>
        </w:rPr>
        <w:t>nasaďte roušku.</w:t>
      </w:r>
    </w:p>
    <w:p w14:paraId="5223146E" w14:textId="77777777" w:rsidR="00E94305" w:rsidRDefault="00E94305" w:rsidP="00E94305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Vsuňte štětičku s výtěrem do připravené zkumavky a pečlivě zkumavku uzavřete.</w:t>
      </w:r>
    </w:p>
    <w:p w14:paraId="068957BA" w14:textId="77777777" w:rsidR="00E94305" w:rsidRPr="00856B6A" w:rsidRDefault="00E94305" w:rsidP="00E94305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856B6A">
        <w:rPr>
          <w:sz w:val="23"/>
          <w:szCs w:val="23"/>
        </w:rPr>
        <w:t>Pomocí de</w:t>
      </w:r>
      <w:r>
        <w:rPr>
          <w:sz w:val="23"/>
          <w:szCs w:val="23"/>
        </w:rPr>
        <w:t>z</w:t>
      </w:r>
      <w:r w:rsidRPr="00856B6A">
        <w:rPr>
          <w:sz w:val="23"/>
          <w:szCs w:val="23"/>
        </w:rPr>
        <w:t>infekčního gelu si vyde</w:t>
      </w:r>
      <w:r>
        <w:rPr>
          <w:sz w:val="23"/>
          <w:szCs w:val="23"/>
        </w:rPr>
        <w:t>z</w:t>
      </w:r>
      <w:r w:rsidRPr="00856B6A">
        <w:rPr>
          <w:sz w:val="23"/>
          <w:szCs w:val="23"/>
        </w:rPr>
        <w:t>infikujte ruce i uzavřenou zkumavku.</w:t>
      </w:r>
      <w:r>
        <w:rPr>
          <w:sz w:val="23"/>
          <w:szCs w:val="23"/>
        </w:rPr>
        <w:t xml:space="preserve"> </w:t>
      </w:r>
    </w:p>
    <w:p w14:paraId="449A2793" w14:textId="2C86BEDF" w:rsidR="00E94305" w:rsidRDefault="00E94305" w:rsidP="00E94305">
      <w:pPr>
        <w:pStyle w:val="Odstavecseseznamem"/>
        <w:numPr>
          <w:ilvl w:val="2"/>
          <w:numId w:val="27"/>
        </w:numPr>
        <w:spacing w:after="0" w:line="240" w:lineRule="auto"/>
        <w:ind w:left="1494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Pokračujte k místu odevzdání vzorku</w:t>
      </w:r>
      <w:r>
        <w:rPr>
          <w:sz w:val="23"/>
          <w:szCs w:val="23"/>
        </w:rPr>
        <w:t>.</w:t>
      </w:r>
    </w:p>
    <w:p w14:paraId="67BA9F11" w14:textId="4D4A0AA2" w:rsidR="00543FC5" w:rsidRPr="00E94305" w:rsidRDefault="00543FC5" w:rsidP="00E94305">
      <w:pPr>
        <w:spacing w:after="0" w:line="240" w:lineRule="auto"/>
        <w:jc w:val="both"/>
        <w:rPr>
          <w:sz w:val="23"/>
          <w:szCs w:val="23"/>
        </w:rPr>
      </w:pPr>
    </w:p>
    <w:p w14:paraId="0D7E713B" w14:textId="20FA76A2" w:rsidR="00171C16" w:rsidRPr="00171C16" w:rsidRDefault="00171C16" w:rsidP="00171C16">
      <w:pPr>
        <w:pStyle w:val="Odstavecseseznamem"/>
        <w:numPr>
          <w:ilvl w:val="0"/>
          <w:numId w:val="24"/>
        </w:numPr>
        <w:spacing w:after="240" w:line="240" w:lineRule="auto"/>
        <w:ind w:left="530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Pracovník na stanovišti určeném pro sběr a uložení vzorků vydá testovanému potřebný bal</w:t>
      </w:r>
      <w:r w:rsidR="00A51573">
        <w:rPr>
          <w:sz w:val="23"/>
          <w:szCs w:val="23"/>
        </w:rPr>
        <w:t>i</w:t>
      </w:r>
      <w:r w:rsidRPr="00171C16">
        <w:rPr>
          <w:sz w:val="23"/>
          <w:szCs w:val="23"/>
        </w:rPr>
        <w:t>cí materiál (uzavíratelný sáček, obálka aj.) a instruuje testovaného k zabezpečení vzorku a jeho uložení do sběrného boxu.</w:t>
      </w:r>
    </w:p>
    <w:p w14:paraId="46CA9D4E" w14:textId="17F6B662" w:rsidR="00171C16" w:rsidRPr="00171C16" w:rsidRDefault="00171C16" w:rsidP="00171C16">
      <w:pPr>
        <w:pStyle w:val="Odstavecseseznamem"/>
        <w:numPr>
          <w:ilvl w:val="0"/>
          <w:numId w:val="24"/>
        </w:numPr>
        <w:spacing w:after="240" w:line="240" w:lineRule="auto"/>
        <w:ind w:left="530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>Po otestování každé skupiny je potřeba pečlivě vyde</w:t>
      </w:r>
      <w:r w:rsidR="00495F31">
        <w:rPr>
          <w:sz w:val="23"/>
          <w:szCs w:val="23"/>
        </w:rPr>
        <w:t>z</w:t>
      </w:r>
      <w:r w:rsidRPr="00171C16">
        <w:rPr>
          <w:sz w:val="23"/>
          <w:szCs w:val="23"/>
        </w:rPr>
        <w:t>infikovat prostory, ve kterých testování proběhlo. Personál (v ochranných rukavicích a roušce) otře určeným de</w:t>
      </w:r>
      <w:r w:rsidR="00495F31">
        <w:rPr>
          <w:sz w:val="23"/>
          <w:szCs w:val="23"/>
        </w:rPr>
        <w:t>z</w:t>
      </w:r>
      <w:r w:rsidRPr="00171C16">
        <w:rPr>
          <w:sz w:val="23"/>
          <w:szCs w:val="23"/>
        </w:rPr>
        <w:t>infekčním přípravkem všechny stoly, plochy, koše, de</w:t>
      </w:r>
      <w:r w:rsidR="00495F31">
        <w:rPr>
          <w:sz w:val="23"/>
          <w:szCs w:val="23"/>
        </w:rPr>
        <w:t>z</w:t>
      </w:r>
      <w:r w:rsidRPr="00171C16">
        <w:rPr>
          <w:sz w:val="23"/>
          <w:szCs w:val="23"/>
        </w:rPr>
        <w:t>infekční gely, kliky a vše ostatní, čeho se mohl během testování někdo dotknout.</w:t>
      </w:r>
    </w:p>
    <w:p w14:paraId="41824F30" w14:textId="2CDF145D" w:rsidR="00516729" w:rsidRDefault="00171C16" w:rsidP="00E94305">
      <w:pPr>
        <w:pStyle w:val="Odstavecseseznamem"/>
        <w:numPr>
          <w:ilvl w:val="0"/>
          <w:numId w:val="24"/>
        </w:numPr>
        <w:spacing w:line="240" w:lineRule="auto"/>
        <w:ind w:left="530"/>
        <w:contextualSpacing w:val="0"/>
        <w:jc w:val="both"/>
        <w:rPr>
          <w:sz w:val="23"/>
          <w:szCs w:val="23"/>
        </w:rPr>
      </w:pPr>
      <w:r w:rsidRPr="00171C16">
        <w:rPr>
          <w:sz w:val="23"/>
          <w:szCs w:val="23"/>
        </w:rPr>
        <w:t xml:space="preserve">Po dokončení </w:t>
      </w:r>
      <w:r w:rsidR="0087313E">
        <w:rPr>
          <w:sz w:val="23"/>
          <w:szCs w:val="23"/>
        </w:rPr>
        <w:t>testování všech skupin ve škole</w:t>
      </w:r>
      <w:r w:rsidRPr="00171C16">
        <w:rPr>
          <w:sz w:val="23"/>
          <w:szCs w:val="23"/>
        </w:rPr>
        <w:t xml:space="preserve"> zabezpečí určený člen odběrového týmu sběrný box a připraví jej pro odvoz do laboratoře (dle instrukcí laboratoře).</w:t>
      </w:r>
    </w:p>
    <w:p w14:paraId="32E6B248" w14:textId="77777777" w:rsidR="000E3E8E" w:rsidRPr="000E3E8E" w:rsidRDefault="000E3E8E" w:rsidP="000E3E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0E3E8E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14:paraId="57524FCB" w14:textId="77777777" w:rsidR="000E3E8E" w:rsidRPr="000E3E8E" w:rsidRDefault="000E3E8E" w:rsidP="000E3E8E">
      <w:pPr>
        <w:shd w:val="clear" w:color="auto" w:fill="A2DBE2"/>
        <w:spacing w:after="240" w:line="240" w:lineRule="auto"/>
        <w:rPr>
          <w:rFonts w:cstheme="minorHAnsi"/>
          <w:b/>
          <w:bCs/>
          <w:sz w:val="23"/>
          <w:szCs w:val="23"/>
        </w:rPr>
      </w:pPr>
      <w:r w:rsidRPr="000E3E8E">
        <w:rPr>
          <w:rFonts w:cstheme="minorHAnsi"/>
          <w:b/>
          <w:bCs/>
          <w:sz w:val="23"/>
          <w:szCs w:val="23"/>
        </w:rPr>
        <w:t>VÝSLEDKY A NÁSLEDNÉ KROKY </w:t>
      </w:r>
    </w:p>
    <w:p w14:paraId="0BCBFE35" w14:textId="77777777" w:rsidR="000E3E8E" w:rsidRPr="000E3E8E" w:rsidRDefault="000E3E8E" w:rsidP="000E3E8E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rPr>
          <w:sz w:val="23"/>
          <w:szCs w:val="23"/>
        </w:rPr>
      </w:pPr>
      <w:r w:rsidRPr="56430188">
        <w:rPr>
          <w:sz w:val="23"/>
          <w:szCs w:val="23"/>
        </w:rPr>
        <w:t>Laboratoř by měla dodat výsledky všech testů do 7:00 následujícího dne s uvedením identifikátoru pozitivních. </w:t>
      </w:r>
    </w:p>
    <w:p w14:paraId="640C7E72" w14:textId="77777777" w:rsidR="000E3E8E" w:rsidRPr="000E3E8E" w:rsidRDefault="000E3E8E" w:rsidP="000E3E8E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rPr>
          <w:sz w:val="23"/>
          <w:szCs w:val="23"/>
        </w:rPr>
      </w:pPr>
      <w:r w:rsidRPr="000E3E8E">
        <w:rPr>
          <w:sz w:val="23"/>
          <w:szCs w:val="23"/>
        </w:rPr>
        <w:t>Pokud je v důsledku krizových nebo mimořádných opatření (například mimořádným opatřením KHS) nebo z důvodu nařízení karantény znemožněna osobní přítomnost ve škole více než poloviny studentů alespoň jedné skupiny/třídy/oddělení/kurzu, přechází daná skupina studentů do distanční výuky po dobu tohoto stavu. </w:t>
      </w:r>
    </w:p>
    <w:p w14:paraId="051CF1C1" w14:textId="7C94776A" w:rsidR="000E3E8E" w:rsidRPr="000E3E8E" w:rsidRDefault="000E3E8E" w:rsidP="000E3E8E">
      <w:pPr>
        <w:pStyle w:val="Odstavecseseznamem"/>
        <w:numPr>
          <w:ilvl w:val="0"/>
          <w:numId w:val="6"/>
        </w:numPr>
        <w:spacing w:after="0" w:line="240" w:lineRule="auto"/>
        <w:ind w:left="924" w:hanging="357"/>
        <w:contextualSpacing w:val="0"/>
        <w:rPr>
          <w:sz w:val="23"/>
          <w:szCs w:val="23"/>
        </w:rPr>
      </w:pPr>
      <w:r w:rsidRPr="000E3E8E">
        <w:rPr>
          <w:sz w:val="23"/>
          <w:szCs w:val="23"/>
        </w:rPr>
        <w:t xml:space="preserve">V ostatních případech škola nemá povinnost poskytovat vzdělávání distančním způsobem. Škola pak postupuje obdobně jako v běžné situaci, kdy studenti nejsou přítomni ve škole. Doporučuje se však, pokud to organizační možnosti školy dovolí, udržovat alespoň částečně distanční vzdělávání </w:t>
      </w:r>
      <w:r w:rsidRPr="000E3E8E">
        <w:rPr>
          <w:sz w:val="23"/>
          <w:szCs w:val="23"/>
        </w:rPr>
        <w:lastRenderedPageBreak/>
        <w:t>dotčených studentů, a to na základě jejich dobrovolnosti a s ohledem na jejich individuální podmínky. </w:t>
      </w:r>
    </w:p>
    <w:sectPr w:rsidR="000E3E8E" w:rsidRPr="000E3E8E" w:rsidSect="00760801">
      <w:headerReference w:type="default" r:id="rId11"/>
      <w:footerReference w:type="default" r:id="rId12"/>
      <w:headerReference w:type="first" r:id="rId13"/>
      <w:pgSz w:w="11906" w:h="16838" w:code="9"/>
      <w:pgMar w:top="1418" w:right="737" w:bottom="1134" w:left="73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5C13" w14:textId="77777777" w:rsidR="000D4103" w:rsidRDefault="000D4103" w:rsidP="0070784A">
      <w:pPr>
        <w:spacing w:after="0" w:line="240" w:lineRule="auto"/>
      </w:pPr>
      <w:r>
        <w:separator/>
      </w:r>
    </w:p>
  </w:endnote>
  <w:endnote w:type="continuationSeparator" w:id="0">
    <w:p w14:paraId="2CAFDCC8" w14:textId="77777777" w:rsidR="000D4103" w:rsidRDefault="000D4103" w:rsidP="0070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94E6" w14:textId="77777777" w:rsidR="00D717E8" w:rsidRPr="00D717E8" w:rsidRDefault="00D717E8" w:rsidP="00D717E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B535BF3" wp14:editId="07FB40EA">
          <wp:simplePos x="0" y="0"/>
          <wp:positionH relativeFrom="column">
            <wp:posOffset>-444500</wp:posOffset>
          </wp:positionH>
          <wp:positionV relativeFrom="page">
            <wp:posOffset>10032365</wp:posOffset>
          </wp:positionV>
          <wp:extent cx="7556400" cy="493200"/>
          <wp:effectExtent l="0" t="0" r="0" b="254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apati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DA1A1" w14:textId="77777777" w:rsidR="000D4103" w:rsidRDefault="000D4103" w:rsidP="0070784A">
      <w:pPr>
        <w:spacing w:after="0" w:line="240" w:lineRule="auto"/>
      </w:pPr>
      <w:r>
        <w:separator/>
      </w:r>
    </w:p>
  </w:footnote>
  <w:footnote w:type="continuationSeparator" w:id="0">
    <w:p w14:paraId="1F07B2D2" w14:textId="77777777" w:rsidR="000D4103" w:rsidRDefault="000D4103" w:rsidP="0070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715934"/>
      <w:docPartObj>
        <w:docPartGallery w:val="Page Numbers (Top of Page)"/>
        <w:docPartUnique/>
      </w:docPartObj>
    </w:sdtPr>
    <w:sdtEndPr/>
    <w:sdtContent>
      <w:p w14:paraId="57F22596" w14:textId="77777777" w:rsidR="004E1875" w:rsidRDefault="004E1875">
        <w:pPr>
          <w:pStyle w:val="Zhlav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4A8AC356" wp14:editId="487493B5">
              <wp:simplePos x="0" y="0"/>
              <wp:positionH relativeFrom="column">
                <wp:posOffset>6299200</wp:posOffset>
              </wp:positionH>
              <wp:positionV relativeFrom="paragraph">
                <wp:posOffset>-55880</wp:posOffset>
              </wp:positionV>
              <wp:extent cx="500400" cy="345600"/>
              <wp:effectExtent l="0" t="0" r="0" b="0"/>
              <wp:wrapNone/>
              <wp:docPr id="16" name="Obrázek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cislovani_strane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56430188">
          <w:rPr>
            <w:noProof/>
          </w:rPr>
          <w:t>3</w:t>
        </w:r>
        <w:r>
          <w:fldChar w:fldCharType="end"/>
        </w:r>
      </w:p>
    </w:sdtContent>
  </w:sdt>
  <w:p w14:paraId="7F98D7AF" w14:textId="77777777" w:rsidR="00BA1535" w:rsidRDefault="00BA15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72363" w14:textId="77777777" w:rsidR="007215FA" w:rsidRPr="00D717E8" w:rsidRDefault="00D717E8" w:rsidP="00D717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CF5F6FF" wp14:editId="13117200">
          <wp:simplePos x="0" y="0"/>
          <wp:positionH relativeFrom="column">
            <wp:posOffset>-454797</wp:posOffset>
          </wp:positionH>
          <wp:positionV relativeFrom="paragraph">
            <wp:posOffset>-431165</wp:posOffset>
          </wp:positionV>
          <wp:extent cx="7545454" cy="10674948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odklad_prvni_stran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54" cy="10674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445"/>
    <w:multiLevelType w:val="hybridMultilevel"/>
    <w:tmpl w:val="7032A0BE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5CC6B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C9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A3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D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A4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E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0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CB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C3"/>
    <w:multiLevelType w:val="hybridMultilevel"/>
    <w:tmpl w:val="C4A0A85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0D715139"/>
    <w:multiLevelType w:val="hybridMultilevel"/>
    <w:tmpl w:val="A342BEB4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2DD0C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01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C1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A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A6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4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A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01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206E"/>
    <w:multiLevelType w:val="hybridMultilevel"/>
    <w:tmpl w:val="334C5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64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C4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2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4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0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4C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2B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1FA1"/>
    <w:multiLevelType w:val="hybridMultilevel"/>
    <w:tmpl w:val="6D26D4BA"/>
    <w:lvl w:ilvl="0" w:tplc="879CD71C">
      <w:numFmt w:val="bullet"/>
      <w:lvlText w:val=""/>
      <w:lvlJc w:val="left"/>
      <w:pPr>
        <w:ind w:left="644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00B5A"/>
    <w:multiLevelType w:val="hybridMultilevel"/>
    <w:tmpl w:val="ABD6BAB0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106B7E41"/>
    <w:multiLevelType w:val="hybridMultilevel"/>
    <w:tmpl w:val="A9B64DEE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1C554BB"/>
    <w:multiLevelType w:val="hybridMultilevel"/>
    <w:tmpl w:val="07E42EDA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25F23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85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0B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2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8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0B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05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60DAA"/>
    <w:multiLevelType w:val="hybridMultilevel"/>
    <w:tmpl w:val="BA7A8990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CC2C5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D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C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5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81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AA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A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C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251"/>
    <w:multiLevelType w:val="hybridMultilevel"/>
    <w:tmpl w:val="E050EA52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D3B67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6C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6D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6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4B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4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26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0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7138"/>
    <w:multiLevelType w:val="hybridMultilevel"/>
    <w:tmpl w:val="509A8EF4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7DF22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06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42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AA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AF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7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25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E6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5098"/>
    <w:multiLevelType w:val="hybridMultilevel"/>
    <w:tmpl w:val="991C3A80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A4A49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C0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F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C6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C8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46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E4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EE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10E75"/>
    <w:multiLevelType w:val="hybridMultilevel"/>
    <w:tmpl w:val="88742DA8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237C075E"/>
    <w:multiLevelType w:val="hybridMultilevel"/>
    <w:tmpl w:val="AA564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E3A32"/>
    <w:multiLevelType w:val="hybridMultilevel"/>
    <w:tmpl w:val="13F876F0"/>
    <w:lvl w:ilvl="0" w:tplc="56906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1616"/>
    <w:multiLevelType w:val="hybridMultilevel"/>
    <w:tmpl w:val="E042E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B3A71"/>
    <w:multiLevelType w:val="hybridMultilevel"/>
    <w:tmpl w:val="24ECFDBC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2E774FCD"/>
    <w:multiLevelType w:val="hybridMultilevel"/>
    <w:tmpl w:val="81EA9788"/>
    <w:lvl w:ilvl="0" w:tplc="10A26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AAB6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0CCC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8985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041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EDEF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028A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62E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2044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0F0BCE"/>
    <w:multiLevelType w:val="hybridMultilevel"/>
    <w:tmpl w:val="1CA43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0704B"/>
    <w:multiLevelType w:val="hybridMultilevel"/>
    <w:tmpl w:val="0FBE5FB8"/>
    <w:lvl w:ilvl="0" w:tplc="879CD71C">
      <w:numFmt w:val="bullet"/>
      <w:lvlText w:val=""/>
      <w:lvlJc w:val="left"/>
      <w:pPr>
        <w:ind w:left="1495" w:hanging="360"/>
      </w:pPr>
      <w:rPr>
        <w:rFonts w:ascii="Wingdings 2" w:eastAsiaTheme="minorEastAsia" w:hAnsi="Wingdings 2" w:cs="Calibri" w:hint="default"/>
        <w:color w:val="428D96"/>
      </w:rPr>
    </w:lvl>
    <w:lvl w:ilvl="1" w:tplc="4544D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2F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E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E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8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9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24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02001"/>
    <w:multiLevelType w:val="hybridMultilevel"/>
    <w:tmpl w:val="04A44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1494"/>
    <w:multiLevelType w:val="hybridMultilevel"/>
    <w:tmpl w:val="5034296C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39E00D81"/>
    <w:multiLevelType w:val="hybridMultilevel"/>
    <w:tmpl w:val="800CB78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3CED0A68"/>
    <w:multiLevelType w:val="hybridMultilevel"/>
    <w:tmpl w:val="CFDE1180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CA18A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A4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08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42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A2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69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A6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4A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12E2C"/>
    <w:multiLevelType w:val="hybridMultilevel"/>
    <w:tmpl w:val="8B8E3748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8972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2B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C3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7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61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AE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6E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69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F0B98"/>
    <w:multiLevelType w:val="hybridMultilevel"/>
    <w:tmpl w:val="F4AACBA8"/>
    <w:lvl w:ilvl="0" w:tplc="BBC29B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04A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3A6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902A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A3C8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98C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7CE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14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5A5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5F3A04"/>
    <w:multiLevelType w:val="hybridMultilevel"/>
    <w:tmpl w:val="C79AF62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4B3B584C"/>
    <w:multiLevelType w:val="hybridMultilevel"/>
    <w:tmpl w:val="271A6B0C"/>
    <w:lvl w:ilvl="0" w:tplc="3C8E7B60"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04040" w:themeColor="text1" w:themeTint="BF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CC6138A"/>
    <w:multiLevelType w:val="hybridMultilevel"/>
    <w:tmpl w:val="8AE26396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32069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2C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01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0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4E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8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89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25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08C9"/>
    <w:multiLevelType w:val="hybridMultilevel"/>
    <w:tmpl w:val="7ED2C7AA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12F68"/>
    <w:multiLevelType w:val="hybridMultilevel"/>
    <w:tmpl w:val="D9D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53DC0"/>
    <w:multiLevelType w:val="hybridMultilevel"/>
    <w:tmpl w:val="5B08BD28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D99C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4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28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49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C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D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26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2F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07181"/>
    <w:multiLevelType w:val="hybridMultilevel"/>
    <w:tmpl w:val="782A424E"/>
    <w:lvl w:ilvl="0" w:tplc="04300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6EC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00A1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AE0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AE4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D6F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A0F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D88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64D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E34B13"/>
    <w:multiLevelType w:val="hybridMultilevel"/>
    <w:tmpl w:val="56AA2314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44198"/>
    <w:multiLevelType w:val="hybridMultilevel"/>
    <w:tmpl w:val="70A260AC"/>
    <w:lvl w:ilvl="0" w:tplc="D20ED9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9CAE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00D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9C3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B82E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6AE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0722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EEA7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887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502AA"/>
    <w:multiLevelType w:val="hybridMultilevel"/>
    <w:tmpl w:val="C3066F9A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9"/>
  </w:num>
  <w:num w:numId="4">
    <w:abstractNumId w:val="35"/>
  </w:num>
  <w:num w:numId="5">
    <w:abstractNumId w:val="0"/>
  </w:num>
  <w:num w:numId="6">
    <w:abstractNumId w:val="16"/>
  </w:num>
  <w:num w:numId="7">
    <w:abstractNumId w:val="7"/>
  </w:num>
  <w:num w:numId="8">
    <w:abstractNumId w:val="31"/>
  </w:num>
  <w:num w:numId="9">
    <w:abstractNumId w:val="3"/>
  </w:num>
  <w:num w:numId="10">
    <w:abstractNumId w:val="10"/>
  </w:num>
  <w:num w:numId="11">
    <w:abstractNumId w:val="23"/>
  </w:num>
  <w:num w:numId="12">
    <w:abstractNumId w:val="28"/>
  </w:num>
  <w:num w:numId="13">
    <w:abstractNumId w:val="24"/>
  </w:num>
  <w:num w:numId="14">
    <w:abstractNumId w:val="9"/>
  </w:num>
  <w:num w:numId="15">
    <w:abstractNumId w:val="8"/>
  </w:num>
  <w:num w:numId="16">
    <w:abstractNumId w:val="11"/>
  </w:num>
  <w:num w:numId="17">
    <w:abstractNumId w:val="19"/>
  </w:num>
  <w:num w:numId="18">
    <w:abstractNumId w:val="2"/>
  </w:num>
  <w:num w:numId="19">
    <w:abstractNumId w:val="18"/>
  </w:num>
  <w:num w:numId="20">
    <w:abstractNumId w:val="26"/>
  </w:num>
  <w:num w:numId="21">
    <w:abstractNumId w:val="22"/>
  </w:num>
  <w:num w:numId="22">
    <w:abstractNumId w:val="21"/>
  </w:num>
  <w:num w:numId="23">
    <w:abstractNumId w:val="5"/>
  </w:num>
  <w:num w:numId="24">
    <w:abstractNumId w:val="30"/>
  </w:num>
  <w:num w:numId="25">
    <w:abstractNumId w:val="13"/>
  </w:num>
  <w:num w:numId="26">
    <w:abstractNumId w:val="15"/>
  </w:num>
  <w:num w:numId="27">
    <w:abstractNumId w:val="20"/>
  </w:num>
  <w:num w:numId="28">
    <w:abstractNumId w:val="14"/>
  </w:num>
  <w:num w:numId="29">
    <w:abstractNumId w:val="6"/>
  </w:num>
  <w:num w:numId="30">
    <w:abstractNumId w:val="27"/>
  </w:num>
  <w:num w:numId="31">
    <w:abstractNumId w:val="1"/>
  </w:num>
  <w:num w:numId="32">
    <w:abstractNumId w:val="12"/>
  </w:num>
  <w:num w:numId="33">
    <w:abstractNumId w:val="32"/>
  </w:num>
  <w:num w:numId="34">
    <w:abstractNumId w:val="17"/>
  </w:num>
  <w:num w:numId="35">
    <w:abstractNumId w:val="2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4A"/>
    <w:rsid w:val="000378F9"/>
    <w:rsid w:val="0004779E"/>
    <w:rsid w:val="000B190E"/>
    <w:rsid w:val="000D4103"/>
    <w:rsid w:val="000E3E8E"/>
    <w:rsid w:val="00171C16"/>
    <w:rsid w:val="001903C6"/>
    <w:rsid w:val="00195E1F"/>
    <w:rsid w:val="001A5F0F"/>
    <w:rsid w:val="001B2CA5"/>
    <w:rsid w:val="001D0973"/>
    <w:rsid w:val="0021410D"/>
    <w:rsid w:val="00237C47"/>
    <w:rsid w:val="00264363"/>
    <w:rsid w:val="00352D0D"/>
    <w:rsid w:val="003A59F9"/>
    <w:rsid w:val="003E0802"/>
    <w:rsid w:val="00446C66"/>
    <w:rsid w:val="00465645"/>
    <w:rsid w:val="00495F31"/>
    <w:rsid w:val="004E1875"/>
    <w:rsid w:val="00516729"/>
    <w:rsid w:val="00543FC5"/>
    <w:rsid w:val="00562411"/>
    <w:rsid w:val="005822E7"/>
    <w:rsid w:val="00597C41"/>
    <w:rsid w:val="005C334D"/>
    <w:rsid w:val="005C508A"/>
    <w:rsid w:val="0061284F"/>
    <w:rsid w:val="0064073F"/>
    <w:rsid w:val="006528F7"/>
    <w:rsid w:val="0068014D"/>
    <w:rsid w:val="0070784A"/>
    <w:rsid w:val="007215FA"/>
    <w:rsid w:val="00744A83"/>
    <w:rsid w:val="0075214A"/>
    <w:rsid w:val="00760801"/>
    <w:rsid w:val="00765782"/>
    <w:rsid w:val="00790A23"/>
    <w:rsid w:val="007C022D"/>
    <w:rsid w:val="007E2A44"/>
    <w:rsid w:val="008036B7"/>
    <w:rsid w:val="00835CEB"/>
    <w:rsid w:val="00856B6A"/>
    <w:rsid w:val="0087313E"/>
    <w:rsid w:val="00874A96"/>
    <w:rsid w:val="008E6343"/>
    <w:rsid w:val="00922FBE"/>
    <w:rsid w:val="009344D2"/>
    <w:rsid w:val="009734C7"/>
    <w:rsid w:val="00980410"/>
    <w:rsid w:val="00985D8D"/>
    <w:rsid w:val="009D3B43"/>
    <w:rsid w:val="00A37AFC"/>
    <w:rsid w:val="00A51573"/>
    <w:rsid w:val="00AA52D8"/>
    <w:rsid w:val="00B15C98"/>
    <w:rsid w:val="00B52FAB"/>
    <w:rsid w:val="00B62155"/>
    <w:rsid w:val="00BA1535"/>
    <w:rsid w:val="00C04614"/>
    <w:rsid w:val="00C0504D"/>
    <w:rsid w:val="00C3570C"/>
    <w:rsid w:val="00C43B01"/>
    <w:rsid w:val="00C65D32"/>
    <w:rsid w:val="00D41EA9"/>
    <w:rsid w:val="00D717E8"/>
    <w:rsid w:val="00DA4BD7"/>
    <w:rsid w:val="00DF4D3D"/>
    <w:rsid w:val="00DF52DC"/>
    <w:rsid w:val="00DF7A6C"/>
    <w:rsid w:val="00E15B1D"/>
    <w:rsid w:val="00E230BF"/>
    <w:rsid w:val="00E25440"/>
    <w:rsid w:val="00E36D06"/>
    <w:rsid w:val="00E94305"/>
    <w:rsid w:val="00EB7EBF"/>
    <w:rsid w:val="00EE7C86"/>
    <w:rsid w:val="00F97282"/>
    <w:rsid w:val="00FB00C3"/>
    <w:rsid w:val="00FC7AE0"/>
    <w:rsid w:val="00FF73D4"/>
    <w:rsid w:val="0699060B"/>
    <w:rsid w:val="42F62EF0"/>
    <w:rsid w:val="564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166B"/>
  <w15:chartTrackingRefBased/>
  <w15:docId w15:val="{0AEA3847-42B5-4C01-9B52-BC3FB4C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D3D"/>
  </w:style>
  <w:style w:type="paragraph" w:styleId="Nadpis1">
    <w:name w:val="heading 1"/>
    <w:basedOn w:val="Normln"/>
    <w:next w:val="Normln"/>
    <w:link w:val="Nadpis1Char"/>
    <w:uiPriority w:val="9"/>
    <w:qFormat/>
    <w:rsid w:val="00DF4D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D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4D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D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d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4D3D"/>
    <w:pPr>
      <w:outlineLvl w:val="9"/>
    </w:pPr>
  </w:style>
  <w:style w:type="paragraph" w:styleId="Odstavecseseznamem">
    <w:name w:val="List Paragraph"/>
    <w:basedOn w:val="Normln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6D06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ln"/>
    <w:rsid w:val="000E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E3E8E"/>
  </w:style>
  <w:style w:type="character" w:customStyle="1" w:styleId="eop">
    <w:name w:val="eop"/>
    <w:basedOn w:val="Standardnpsmoodstavce"/>
    <w:rsid w:val="000E3E8E"/>
  </w:style>
  <w:style w:type="character" w:customStyle="1" w:styleId="spellingerror">
    <w:name w:val="spellingerror"/>
    <w:basedOn w:val="Standardnpsmoodstavce"/>
    <w:rsid w:val="000E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32C07A3CF69A4A888009E557A862D9" ma:contentTypeVersion="10" ma:contentTypeDescription="Vytvoří nový dokument" ma:contentTypeScope="" ma:versionID="2a132f8e6ccd7ccfb6e82917b3d05021">
  <xsd:schema xmlns:xsd="http://www.w3.org/2001/XMLSchema" xmlns:xs="http://www.w3.org/2001/XMLSchema" xmlns:p="http://schemas.microsoft.com/office/2006/metadata/properties" xmlns:ns2="b856e4e7-bc2a-45b3-ae2c-09291707dcdc" xmlns:ns3="c1053c1e-bb3e-45b1-b3d7-013beaa2cea7" targetNamespace="http://schemas.microsoft.com/office/2006/metadata/properties" ma:root="true" ma:fieldsID="aa422b2d15d6311bab053acdd2387e58" ns2:_="" ns3:_="">
    <xsd:import namespace="b856e4e7-bc2a-45b3-ae2c-09291707dcdc"/>
    <xsd:import namespace="c1053c1e-bb3e-45b1-b3d7-013beaa2c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6e4e7-bc2a-45b3-ae2c-09291707d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53c1e-bb3e-45b1-b3d7-013beaa2c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B2EC-87CD-456F-B589-DB8D44B23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6e4e7-bc2a-45b3-ae2c-09291707dcdc"/>
    <ds:schemaRef ds:uri="c1053c1e-bb3e-45b1-b3d7-013beaa2c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64EB9-168D-4494-920A-DB64AD9F3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D226C-5A91-479B-8EC5-9BE374A72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0CB37D-6C29-4EF6-A031-C5C86C65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6723</Characters>
  <Application>Microsoft Office Word</Application>
  <DocSecurity>0</DocSecurity>
  <Lines>56</Lines>
  <Paragraphs>15</Paragraphs>
  <ScaleCrop>false</ScaleCrop>
  <Company>Ministerstvo školství, mládeže a tělovýchovy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novému zákonu o přijímacím řízení na střední školy a k ukončování středoškolského vzdělávání ve školním roce 2019/2020 ncm</dc:title>
  <dc:subject/>
  <dc:creator>Kuchařová Veronika</dc:creator>
  <cp:keywords/>
  <dc:description/>
  <cp:lastModifiedBy>Nosálek Jan</cp:lastModifiedBy>
  <cp:revision>3</cp:revision>
  <dcterms:created xsi:type="dcterms:W3CDTF">2021-02-06T09:34:00Z</dcterms:created>
  <dcterms:modified xsi:type="dcterms:W3CDTF">2021-02-06T11:31:00Z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0x010100EF32C07A3CF69A4A888009E557A862D9</vt:lpwstr>
  </property>
</Properties>
</file>